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6702" w:rsidRPr="00710131" w:rsidRDefault="00726702" w:rsidP="00726702">
      <w:pPr>
        <w:widowControl w:val="0"/>
        <w:spacing w:after="0"/>
        <w:jc w:val="both"/>
        <w:rPr>
          <w:rFonts w:eastAsia="MS Mincho"/>
          <w:b/>
          <w:bCs/>
          <w:sz w:val="24"/>
        </w:rPr>
      </w:pPr>
      <w:r w:rsidRPr="00710131">
        <w:rPr>
          <w:rFonts w:eastAsia="MS Mincho"/>
          <w:b/>
          <w:bCs/>
          <w:sz w:val="24"/>
        </w:rPr>
        <w:t>3GPP TSG RAN WG1 #112</w:t>
      </w:r>
      <w:r w:rsidRPr="00710131">
        <w:rPr>
          <w:rFonts w:eastAsia="MS Mincho"/>
          <w:b/>
          <w:bCs/>
          <w:sz w:val="24"/>
        </w:rPr>
        <w:tab/>
      </w:r>
      <w:r w:rsidRPr="00710131">
        <w:rPr>
          <w:rFonts w:eastAsia="MS Mincho"/>
          <w:b/>
          <w:bCs/>
          <w:sz w:val="24"/>
        </w:rPr>
        <w:tab/>
      </w:r>
      <w:r w:rsidRPr="00710131">
        <w:rPr>
          <w:rFonts w:eastAsia="MS Mincho"/>
          <w:b/>
          <w:bCs/>
          <w:sz w:val="24"/>
        </w:rPr>
        <w:tab/>
        <w:t xml:space="preserve">                           </w:t>
      </w:r>
      <w:r w:rsidR="00614453">
        <w:rPr>
          <w:rFonts w:eastAsia="MS Mincho"/>
          <w:b/>
          <w:bCs/>
          <w:sz w:val="24"/>
        </w:rPr>
        <w:t xml:space="preserve">         </w:t>
      </w:r>
      <w:r w:rsidRPr="00710131">
        <w:rPr>
          <w:rFonts w:eastAsia="MS Mincho"/>
          <w:b/>
          <w:bCs/>
          <w:sz w:val="24"/>
        </w:rPr>
        <w:t xml:space="preserve"> R1-230</w:t>
      </w:r>
      <w:r w:rsidR="00084829" w:rsidRPr="0089260C">
        <w:rPr>
          <w:rFonts w:eastAsia="MS Mincho" w:hint="eastAsia"/>
          <w:b/>
          <w:bCs/>
          <w:sz w:val="24"/>
        </w:rPr>
        <w:t>0</w:t>
      </w:r>
      <w:r w:rsidR="00BA163C" w:rsidRPr="0089260C">
        <w:rPr>
          <w:rFonts w:eastAsia="MS Mincho" w:hint="eastAsia"/>
          <w:b/>
          <w:bCs/>
          <w:sz w:val="24"/>
        </w:rPr>
        <w:t>993</w:t>
      </w:r>
    </w:p>
    <w:p w:rsidR="00A94FF2" w:rsidRPr="00710131" w:rsidRDefault="00726702" w:rsidP="00726702">
      <w:pPr>
        <w:widowControl w:val="0"/>
        <w:spacing w:after="0"/>
        <w:jc w:val="both"/>
        <w:rPr>
          <w:rFonts w:eastAsia="MS Mincho"/>
          <w:b/>
          <w:bCs/>
          <w:sz w:val="24"/>
        </w:rPr>
      </w:pPr>
      <w:r w:rsidRPr="00710131">
        <w:rPr>
          <w:rFonts w:eastAsia="MS Mincho"/>
          <w:b/>
          <w:bCs/>
          <w:sz w:val="24"/>
        </w:rPr>
        <w:t>Athens, Greece, February 27</w:t>
      </w:r>
      <w:r w:rsidRPr="00710131">
        <w:rPr>
          <w:rFonts w:eastAsia="MS Mincho"/>
          <w:b/>
          <w:bCs/>
          <w:sz w:val="24"/>
          <w:vertAlign w:val="superscript"/>
        </w:rPr>
        <w:t>th</w:t>
      </w:r>
      <w:r w:rsidRPr="00710131">
        <w:rPr>
          <w:rFonts w:eastAsia="MS Mincho"/>
          <w:b/>
          <w:bCs/>
          <w:sz w:val="24"/>
        </w:rPr>
        <w:t xml:space="preserve"> – March 3</w:t>
      </w:r>
      <w:r w:rsidRPr="00710131">
        <w:rPr>
          <w:rFonts w:eastAsia="MS Mincho"/>
          <w:b/>
          <w:bCs/>
          <w:sz w:val="24"/>
          <w:vertAlign w:val="superscript"/>
        </w:rPr>
        <w:t>rd</w:t>
      </w:r>
      <w:r w:rsidRPr="00710131">
        <w:rPr>
          <w:rFonts w:eastAsia="MS Mincho"/>
          <w:b/>
          <w:bCs/>
          <w:sz w:val="24"/>
        </w:rPr>
        <w:t>, 2023</w:t>
      </w:r>
    </w:p>
    <w:p w:rsidR="00726702" w:rsidRPr="00726702" w:rsidRDefault="00726702" w:rsidP="00726702">
      <w:pPr>
        <w:widowControl w:val="0"/>
        <w:spacing w:after="0"/>
        <w:jc w:val="both"/>
        <w:rPr>
          <w:sz w:val="24"/>
          <w:szCs w:val="24"/>
          <w:lang w:val="en-US" w:eastAsia="zh-CN"/>
        </w:rPr>
      </w:pPr>
    </w:p>
    <w:p w:rsidR="006B6934" w:rsidRDefault="006315B6">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6B6934" w:rsidRDefault="006315B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D76BB6" w:rsidRPr="00D76BB6">
        <w:rPr>
          <w:rFonts w:ascii="Times New Roman" w:hAnsi="Times New Roman"/>
          <w:sz w:val="24"/>
          <w:szCs w:val="24"/>
          <w:lang w:val="en-US"/>
        </w:rPr>
        <w:t>Discussion on other aspects on AI</w:t>
      </w:r>
      <w:r w:rsidR="000A1482">
        <w:rPr>
          <w:rFonts w:ascii="Times New Roman" w:hAnsi="Times New Roman"/>
          <w:sz w:val="24"/>
          <w:szCs w:val="24"/>
          <w:lang w:val="en-US"/>
        </w:rPr>
        <w:t>/</w:t>
      </w:r>
      <w:r w:rsidR="00D76BB6" w:rsidRPr="00D76BB6">
        <w:rPr>
          <w:rFonts w:ascii="Times New Roman" w:hAnsi="Times New Roman"/>
          <w:sz w:val="24"/>
          <w:szCs w:val="24"/>
          <w:lang w:val="en-US"/>
        </w:rPr>
        <w:t>ML for beam management</w:t>
      </w:r>
    </w:p>
    <w:p w:rsidR="006B6934" w:rsidRDefault="006315B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96ED1">
        <w:rPr>
          <w:rFonts w:ascii="Times New Roman" w:hAnsi="Times New Roman"/>
          <w:sz w:val="24"/>
          <w:szCs w:val="24"/>
          <w:lang w:eastAsia="zh-CN"/>
        </w:rPr>
        <w:t>9</w:t>
      </w:r>
      <w:r w:rsidR="00D76BB6">
        <w:rPr>
          <w:rFonts w:ascii="Times New Roman" w:hAnsi="Times New Roman"/>
          <w:sz w:val="24"/>
          <w:szCs w:val="24"/>
          <w:lang w:eastAsia="zh-CN"/>
        </w:rPr>
        <w:t>.2.3.2</w:t>
      </w:r>
    </w:p>
    <w:p w:rsidR="006B6934" w:rsidRDefault="006315B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6B6934" w:rsidRDefault="006315B6">
      <w:pPr>
        <w:pStyle w:val="1"/>
        <w:numPr>
          <w:ilvl w:val="0"/>
          <w:numId w:val="6"/>
        </w:numPr>
        <w:ind w:left="0" w:firstLine="0"/>
        <w:rPr>
          <w:rFonts w:ascii="Times New Roman" w:hAnsi="Times New Roman"/>
        </w:rPr>
      </w:pPr>
      <w:bookmarkStart w:id="4" w:name="_Toc120549591"/>
      <w:bookmarkEnd w:id="0"/>
      <w:bookmarkEnd w:id="1"/>
      <w:r>
        <w:rPr>
          <w:rFonts w:ascii="Times New Roman" w:hAnsi="Times New Roman"/>
        </w:rPr>
        <w:t>Introduction</w:t>
      </w:r>
      <w:bookmarkEnd w:id="4"/>
    </w:p>
    <w:p w:rsidR="00B252C8" w:rsidRDefault="00B252C8" w:rsidP="008102A4">
      <w:pPr>
        <w:spacing w:after="120"/>
        <w:jc w:val="both"/>
        <w:rPr>
          <w:sz w:val="21"/>
          <w:szCs w:val="21"/>
          <w:lang w:eastAsia="zh-CN"/>
        </w:rPr>
      </w:pPr>
      <w:r w:rsidRPr="005C3A6E">
        <w:rPr>
          <w:sz w:val="21"/>
          <w:szCs w:val="21"/>
        </w:rPr>
        <w:t xml:space="preserve">In </w:t>
      </w:r>
      <w:r w:rsidRPr="005C3A6E">
        <w:rPr>
          <w:rFonts w:eastAsia="Yu Mincho"/>
          <w:bCs/>
          <w:iCs/>
          <w:sz w:val="21"/>
          <w:szCs w:val="21"/>
        </w:rPr>
        <w:t>RAN</w:t>
      </w:r>
      <w:r w:rsidR="007B43E0" w:rsidRPr="005C3A6E">
        <w:rPr>
          <w:rFonts w:eastAsia="Yu Mincho"/>
          <w:bCs/>
          <w:iCs/>
          <w:sz w:val="21"/>
          <w:szCs w:val="21"/>
        </w:rPr>
        <w:t>1</w:t>
      </w:r>
      <w:r w:rsidRPr="005C3A6E">
        <w:rPr>
          <w:rFonts w:eastAsia="Yu Mincho"/>
          <w:bCs/>
          <w:iCs/>
          <w:sz w:val="21"/>
          <w:szCs w:val="21"/>
        </w:rPr>
        <w:t>#</w:t>
      </w:r>
      <w:r w:rsidR="007B43E0" w:rsidRPr="005C3A6E">
        <w:rPr>
          <w:rFonts w:eastAsia="Yu Mincho"/>
          <w:bCs/>
          <w:iCs/>
          <w:sz w:val="21"/>
          <w:szCs w:val="21"/>
        </w:rPr>
        <w:t>1</w:t>
      </w:r>
      <w:r w:rsidR="00240D89" w:rsidRPr="005C3A6E">
        <w:rPr>
          <w:rFonts w:eastAsia="Yu Mincho"/>
          <w:bCs/>
          <w:iCs/>
          <w:sz w:val="21"/>
          <w:szCs w:val="21"/>
        </w:rPr>
        <w:t>1</w:t>
      </w:r>
      <w:r w:rsidR="00726702">
        <w:rPr>
          <w:rFonts w:eastAsia="Yu Mincho"/>
          <w:bCs/>
          <w:iCs/>
          <w:sz w:val="21"/>
          <w:szCs w:val="21"/>
        </w:rPr>
        <w:t xml:space="preserve">1 </w:t>
      </w:r>
      <w:r w:rsidRPr="005C3A6E">
        <w:rPr>
          <w:sz w:val="21"/>
          <w:szCs w:val="21"/>
        </w:rPr>
        <w:t>meeting</w:t>
      </w:r>
      <w:r w:rsidR="000A1482" w:rsidRPr="005C3A6E">
        <w:rPr>
          <w:sz w:val="21"/>
          <w:szCs w:val="21"/>
        </w:rPr>
        <w:t xml:space="preserve"> [1]</w:t>
      </w:r>
      <w:r w:rsidRPr="005C3A6E">
        <w:rPr>
          <w:sz w:val="21"/>
          <w:szCs w:val="21"/>
        </w:rPr>
        <w:t xml:space="preserve">, </w:t>
      </w:r>
      <w:r w:rsidR="000A1482" w:rsidRPr="005C3A6E">
        <w:rPr>
          <w:sz w:val="21"/>
          <w:szCs w:val="21"/>
        </w:rPr>
        <w:t>the following agreements</w:t>
      </w:r>
      <w:r w:rsidR="005C3A6E">
        <w:rPr>
          <w:sz w:val="21"/>
          <w:szCs w:val="21"/>
        </w:rPr>
        <w:t xml:space="preserve"> </w:t>
      </w:r>
      <w:r w:rsidR="000A1482" w:rsidRPr="005C3A6E">
        <w:rPr>
          <w:sz w:val="21"/>
          <w:szCs w:val="21"/>
        </w:rPr>
        <w:t>for AI/ML for beam management have been approved.</w:t>
      </w:r>
      <w:r w:rsidRPr="005C3A6E">
        <w:rPr>
          <w:sz w:val="21"/>
          <w:szCs w:val="21"/>
          <w:lang w:eastAsia="zh-CN"/>
        </w:rPr>
        <w:t xml:space="preserve"> </w:t>
      </w:r>
    </w:p>
    <w:p w:rsidR="005C3A6E" w:rsidRPr="00846926" w:rsidRDefault="005C3A6E" w:rsidP="005C3A6E">
      <w:pPr>
        <w:spacing w:before="240" w:after="120"/>
        <w:rPr>
          <w:i/>
          <w:sz w:val="21"/>
          <w:szCs w:val="21"/>
          <w:highlight w:val="green"/>
          <w:lang w:eastAsia="zh-CN"/>
        </w:rPr>
      </w:pPr>
      <w:r w:rsidRPr="00846926">
        <w:rPr>
          <w:b/>
          <w:i/>
          <w:kern w:val="2"/>
          <w:sz w:val="21"/>
          <w:szCs w:val="21"/>
          <w:highlight w:val="green"/>
          <w:u w:val="single"/>
          <w:lang w:eastAsia="zh-CN"/>
        </w:rPr>
        <w:t>Agreement</w:t>
      </w:r>
    </w:p>
    <w:p w:rsidR="00726702" w:rsidRPr="00726702" w:rsidRDefault="00726702" w:rsidP="00726702">
      <w:pPr>
        <w:widowControl w:val="0"/>
        <w:spacing w:before="0" w:afterLines="50" w:after="120"/>
        <w:jc w:val="both"/>
        <w:rPr>
          <w:rFonts w:ascii="Times" w:hAnsi="Times"/>
          <w:b/>
          <w:i/>
          <w:kern w:val="2"/>
          <w:szCs w:val="22"/>
          <w:lang w:eastAsia="zh-CN"/>
        </w:rPr>
      </w:pPr>
      <w:r w:rsidRPr="00726702">
        <w:rPr>
          <w:rFonts w:ascii="Times" w:hAnsi="Times"/>
          <w:b/>
          <w:i/>
          <w:kern w:val="2"/>
          <w:szCs w:val="22"/>
          <w:lang w:eastAsia="zh-CN"/>
        </w:rPr>
        <w:t>For the sub use case BM-Case1 and BM-Case2, at least support Alt.1 and Alt.2 for AI/ML model training and inference for further study:</w:t>
      </w:r>
    </w:p>
    <w:p w:rsidR="00726702" w:rsidRPr="00726702" w:rsidRDefault="00726702" w:rsidP="00A5741B">
      <w:pPr>
        <w:widowControl w:val="0"/>
        <w:numPr>
          <w:ilvl w:val="0"/>
          <w:numId w:val="9"/>
        </w:numPr>
        <w:spacing w:before="0" w:afterLines="50" w:after="120"/>
        <w:jc w:val="both"/>
        <w:rPr>
          <w:rFonts w:ascii="Times" w:hAnsi="Times"/>
          <w:b/>
          <w:i/>
          <w:kern w:val="2"/>
          <w:lang w:eastAsia="zh-CN"/>
        </w:rPr>
      </w:pPr>
      <w:r w:rsidRPr="00726702">
        <w:rPr>
          <w:rFonts w:ascii="Times" w:hAnsi="Times"/>
          <w:b/>
          <w:i/>
          <w:kern w:val="2"/>
          <w:lang w:eastAsia="zh-CN"/>
        </w:rPr>
        <w:t>Alt.1. AI/ML model training and inference at NW side</w:t>
      </w:r>
    </w:p>
    <w:p w:rsidR="00726702" w:rsidRPr="00726702" w:rsidRDefault="00726702" w:rsidP="00A5741B">
      <w:pPr>
        <w:widowControl w:val="0"/>
        <w:numPr>
          <w:ilvl w:val="0"/>
          <w:numId w:val="9"/>
        </w:numPr>
        <w:spacing w:before="0" w:afterLines="50" w:after="120"/>
        <w:jc w:val="both"/>
        <w:rPr>
          <w:rFonts w:ascii="Times" w:hAnsi="Times"/>
          <w:b/>
          <w:i/>
          <w:kern w:val="2"/>
          <w:lang w:eastAsia="zh-CN"/>
        </w:rPr>
      </w:pPr>
      <w:r w:rsidRPr="00726702">
        <w:rPr>
          <w:rFonts w:ascii="Times" w:hAnsi="Times"/>
          <w:b/>
          <w:i/>
          <w:kern w:val="2"/>
          <w:lang w:eastAsia="zh-CN"/>
        </w:rPr>
        <w:t>Alt.2. AI/ML model training and inference at UE side</w:t>
      </w:r>
    </w:p>
    <w:p w:rsidR="00726702" w:rsidRPr="00726702" w:rsidRDefault="00726702" w:rsidP="00A5741B">
      <w:pPr>
        <w:numPr>
          <w:ilvl w:val="0"/>
          <w:numId w:val="9"/>
        </w:numPr>
        <w:spacing w:before="0" w:after="120"/>
        <w:contextualSpacing/>
        <w:rPr>
          <w:rFonts w:ascii="Times" w:hAnsi="Times"/>
          <w:b/>
          <w:i/>
          <w:kern w:val="2"/>
          <w:lang w:eastAsia="zh-CN"/>
        </w:rPr>
      </w:pPr>
      <w:r w:rsidRPr="00726702">
        <w:rPr>
          <w:rFonts w:ascii="Times" w:hAnsi="Times"/>
          <w:b/>
          <w:i/>
          <w:kern w:val="2"/>
          <w:lang w:eastAsia="zh-CN"/>
        </w:rPr>
        <w:t>The discussion on Alt.3 for BM-Case1 and BM-Case2 is dependent on the conclusion/agreement of Agenda item 9.2.1 of RAN1 and/or RAN2 on whether to support model transfer for UE-side AI/ML model</w:t>
      </w:r>
      <w:r w:rsidRPr="00726702">
        <w:rPr>
          <w:rFonts w:ascii="Times" w:hAnsi="Times"/>
          <w:b/>
          <w:i/>
          <w:color w:val="FF0000"/>
          <w:kern w:val="2"/>
          <w:lang w:eastAsia="zh-CN"/>
        </w:rPr>
        <w:t xml:space="preserve"> </w:t>
      </w:r>
      <w:r w:rsidRPr="00726702">
        <w:rPr>
          <w:rFonts w:ascii="Times" w:hAnsi="Times"/>
          <w:b/>
          <w:i/>
          <w:kern w:val="2"/>
          <w:lang w:eastAsia="zh-CN"/>
        </w:rPr>
        <w:t>or not</w:t>
      </w:r>
    </w:p>
    <w:p w:rsidR="00726702" w:rsidRDefault="00726702" w:rsidP="00A5741B">
      <w:pPr>
        <w:numPr>
          <w:ilvl w:val="1"/>
          <w:numId w:val="15"/>
        </w:numPr>
        <w:spacing w:before="0" w:after="120"/>
        <w:contextualSpacing/>
        <w:rPr>
          <w:rFonts w:ascii="Times" w:hAnsi="Times"/>
          <w:b/>
          <w:i/>
          <w:kern w:val="2"/>
          <w:lang w:eastAsia="zh-CN"/>
        </w:rPr>
      </w:pPr>
      <w:r w:rsidRPr="00726702">
        <w:rPr>
          <w:rFonts w:ascii="Times" w:hAnsi="Times"/>
          <w:b/>
          <w:i/>
          <w:kern w:val="2"/>
          <w:lang w:eastAsia="zh-CN"/>
        </w:rPr>
        <w:t>Alt.3. AI/ML model training at NW side, AI/ML model inference at UE side</w:t>
      </w:r>
    </w:p>
    <w:p w:rsidR="00726702" w:rsidRPr="00726702" w:rsidRDefault="00726702" w:rsidP="00726702">
      <w:pPr>
        <w:spacing w:before="0" w:after="120"/>
        <w:ind w:left="1260"/>
        <w:contextualSpacing/>
        <w:rPr>
          <w:rFonts w:ascii="Times" w:hAnsi="Times"/>
          <w:b/>
          <w:i/>
          <w:kern w:val="2"/>
          <w:lang w:eastAsia="zh-CN"/>
        </w:rPr>
      </w:pPr>
    </w:p>
    <w:p w:rsidR="00726702" w:rsidRPr="00726702" w:rsidRDefault="00726702" w:rsidP="009D2DE9">
      <w:pPr>
        <w:spacing w:before="240" w:after="120"/>
        <w:rPr>
          <w:b/>
          <w:i/>
          <w:kern w:val="2"/>
          <w:sz w:val="21"/>
          <w:szCs w:val="21"/>
          <w:highlight w:val="green"/>
          <w:u w:val="single"/>
          <w:lang w:eastAsia="zh-CN"/>
        </w:rPr>
      </w:pPr>
      <w:r w:rsidRPr="00726702">
        <w:rPr>
          <w:rFonts w:hint="eastAsia"/>
          <w:b/>
          <w:i/>
          <w:kern w:val="2"/>
          <w:sz w:val="21"/>
          <w:szCs w:val="21"/>
          <w:highlight w:val="green"/>
          <w:u w:val="single"/>
          <w:lang w:eastAsia="zh-CN"/>
        </w:rPr>
        <w:t>A</w:t>
      </w:r>
      <w:r w:rsidRPr="00726702">
        <w:rPr>
          <w:b/>
          <w:i/>
          <w:kern w:val="2"/>
          <w:sz w:val="21"/>
          <w:szCs w:val="21"/>
          <w:highlight w:val="green"/>
          <w:u w:val="single"/>
          <w:lang w:eastAsia="zh-CN"/>
        </w:rPr>
        <w:t>greement</w:t>
      </w:r>
    </w:p>
    <w:p w:rsidR="00726702" w:rsidRPr="00726702" w:rsidRDefault="00726702" w:rsidP="00726702">
      <w:pPr>
        <w:shd w:val="clear" w:color="auto" w:fill="FFFFFF"/>
        <w:spacing w:before="0" w:after="0"/>
        <w:jc w:val="both"/>
        <w:rPr>
          <w:rFonts w:ascii="Times" w:eastAsia="Batang" w:hAnsi="Times"/>
          <w:b/>
          <w:bCs/>
          <w:i/>
          <w:iCs/>
          <w:lang w:eastAsia="zh-CN"/>
        </w:rPr>
      </w:pPr>
      <w:r w:rsidRPr="00726702">
        <w:rPr>
          <w:rFonts w:ascii="Times" w:eastAsia="Batang" w:hAnsi="Times"/>
          <w:b/>
          <w:bCs/>
          <w:i/>
          <w:iCs/>
          <w:lang w:eastAsia="zh-CN"/>
        </w:rPr>
        <w:t>For BM-Case1 and BM-Case2 with a network-side AI/ML model, study potential specification impact on the following L1 reporting enhancement for AI/ML model inference</w:t>
      </w:r>
    </w:p>
    <w:p w:rsidR="00726702" w:rsidRPr="00726702" w:rsidRDefault="00726702" w:rsidP="00A5741B">
      <w:pPr>
        <w:numPr>
          <w:ilvl w:val="0"/>
          <w:numId w:val="13"/>
        </w:numPr>
        <w:overflowPunct w:val="0"/>
        <w:autoSpaceDE w:val="0"/>
        <w:autoSpaceDN w:val="0"/>
        <w:adjustRightInd w:val="0"/>
        <w:spacing w:before="0" w:after="0"/>
        <w:contextualSpacing/>
        <w:textAlignment w:val="baseline"/>
        <w:rPr>
          <w:rFonts w:ascii="Times" w:hAnsi="Times"/>
          <w:b/>
          <w:i/>
          <w:lang w:eastAsia="zh-CN"/>
        </w:rPr>
      </w:pPr>
      <w:r w:rsidRPr="00726702">
        <w:rPr>
          <w:rFonts w:ascii="Times" w:hAnsi="Times"/>
          <w:b/>
          <w:i/>
          <w:lang w:eastAsia="zh-CN"/>
        </w:rPr>
        <w:t>UE to report the measurement results of more than 4 beams in one reporting instance</w:t>
      </w:r>
    </w:p>
    <w:p w:rsidR="00726702" w:rsidRPr="00726702" w:rsidRDefault="00726702" w:rsidP="00A5741B">
      <w:pPr>
        <w:numPr>
          <w:ilvl w:val="0"/>
          <w:numId w:val="13"/>
        </w:numPr>
        <w:overflowPunct w:val="0"/>
        <w:autoSpaceDE w:val="0"/>
        <w:autoSpaceDN w:val="0"/>
        <w:adjustRightInd w:val="0"/>
        <w:spacing w:before="0" w:after="0"/>
        <w:contextualSpacing/>
        <w:textAlignment w:val="baseline"/>
        <w:rPr>
          <w:rFonts w:ascii="Times" w:hAnsi="Times"/>
          <w:b/>
          <w:i/>
          <w:lang w:eastAsia="zh-CN"/>
        </w:rPr>
      </w:pPr>
      <w:r w:rsidRPr="00726702">
        <w:rPr>
          <w:rFonts w:ascii="Times" w:hAnsi="Times"/>
          <w:b/>
          <w:i/>
          <w:lang w:eastAsia="zh-CN"/>
        </w:rPr>
        <w:t>Other L1 reporting enhancements can be considered</w:t>
      </w:r>
    </w:p>
    <w:p w:rsidR="00726702" w:rsidRPr="00726702" w:rsidRDefault="00726702" w:rsidP="00726702">
      <w:pPr>
        <w:spacing w:before="0" w:after="0"/>
        <w:rPr>
          <w:rFonts w:ascii="Times" w:eastAsia="等线" w:hAnsi="Times"/>
          <w:szCs w:val="24"/>
          <w:lang w:eastAsia="zh-CN"/>
        </w:rPr>
      </w:pPr>
    </w:p>
    <w:p w:rsidR="00726702" w:rsidRPr="00726702" w:rsidRDefault="00726702" w:rsidP="009D2DE9">
      <w:pPr>
        <w:spacing w:before="240" w:after="120"/>
        <w:rPr>
          <w:b/>
          <w:i/>
          <w:kern w:val="2"/>
          <w:sz w:val="21"/>
          <w:szCs w:val="21"/>
          <w:highlight w:val="green"/>
          <w:u w:val="single"/>
          <w:lang w:eastAsia="zh-CN"/>
        </w:rPr>
      </w:pPr>
      <w:r w:rsidRPr="00726702">
        <w:rPr>
          <w:b/>
          <w:i/>
          <w:kern w:val="2"/>
          <w:sz w:val="21"/>
          <w:szCs w:val="21"/>
          <w:highlight w:val="green"/>
          <w:u w:val="single"/>
          <w:lang w:eastAsia="zh-CN"/>
        </w:rPr>
        <w:t>Agreement</w:t>
      </w:r>
    </w:p>
    <w:p w:rsidR="00726702" w:rsidRPr="00726702" w:rsidRDefault="00726702" w:rsidP="00726702">
      <w:pPr>
        <w:spacing w:before="0" w:after="120"/>
        <w:rPr>
          <w:rFonts w:ascii="Times" w:eastAsia="Batang" w:hAnsi="Times"/>
          <w:b/>
          <w:i/>
          <w:szCs w:val="24"/>
          <w:lang w:eastAsia="zh-CN"/>
        </w:rPr>
      </w:pPr>
      <w:r w:rsidRPr="00726702">
        <w:rPr>
          <w:rFonts w:ascii="Times" w:eastAsia="Batang" w:hAnsi="Times"/>
          <w:b/>
          <w:i/>
          <w:szCs w:val="24"/>
          <w:lang w:eastAsia="zh-CN"/>
        </w:rPr>
        <w:t>Regarding the data collection for AI/ML model training at UE side, study the potential specification impact considering the following additional aspects.</w:t>
      </w:r>
    </w:p>
    <w:p w:rsidR="00726702" w:rsidRPr="00726702" w:rsidRDefault="00726702" w:rsidP="00A5741B">
      <w:pPr>
        <w:numPr>
          <w:ilvl w:val="0"/>
          <w:numId w:val="10"/>
        </w:numPr>
        <w:overflowPunct w:val="0"/>
        <w:autoSpaceDE w:val="0"/>
        <w:autoSpaceDN w:val="0"/>
        <w:adjustRightInd w:val="0"/>
        <w:spacing w:before="0" w:after="120"/>
        <w:contextualSpacing/>
        <w:textAlignment w:val="baseline"/>
        <w:rPr>
          <w:rFonts w:ascii="Times" w:eastAsia="等线" w:hAnsi="Times"/>
          <w:b/>
          <w:i/>
          <w:szCs w:val="24"/>
          <w:lang w:eastAsia="zh-CN"/>
        </w:rPr>
      </w:pPr>
      <w:r w:rsidRPr="00726702">
        <w:rPr>
          <w:rFonts w:ascii="Times" w:eastAsia="等线" w:hAnsi="Times"/>
          <w:b/>
          <w:i/>
          <w:szCs w:val="24"/>
          <w:lang w:eastAsia="zh-CN"/>
        </w:rPr>
        <w:t xml:space="preserve">Whether and how to initiate data collection </w:t>
      </w:r>
    </w:p>
    <w:p w:rsidR="00726702" w:rsidRPr="00726702" w:rsidRDefault="00726702" w:rsidP="00A5741B">
      <w:pPr>
        <w:numPr>
          <w:ilvl w:val="0"/>
          <w:numId w:val="10"/>
        </w:numPr>
        <w:overflowPunct w:val="0"/>
        <w:autoSpaceDE w:val="0"/>
        <w:autoSpaceDN w:val="0"/>
        <w:adjustRightInd w:val="0"/>
        <w:spacing w:before="0" w:after="120"/>
        <w:contextualSpacing/>
        <w:textAlignment w:val="baseline"/>
        <w:rPr>
          <w:rFonts w:ascii="Times" w:eastAsia="等线" w:hAnsi="Times"/>
          <w:b/>
          <w:i/>
          <w:szCs w:val="24"/>
          <w:lang w:eastAsia="zh-CN"/>
        </w:rPr>
      </w:pPr>
      <w:r w:rsidRPr="00726702">
        <w:rPr>
          <w:rFonts w:ascii="Times" w:eastAsia="等线" w:hAnsi="Times"/>
          <w:b/>
          <w:i/>
          <w:szCs w:val="24"/>
          <w:lang w:eastAsia="zh-CN"/>
        </w:rPr>
        <w:t>Configurations, e.g., configuration related to set A and/or Set B, information on association/mapping of Set A and Set B</w:t>
      </w:r>
    </w:p>
    <w:p w:rsidR="00726702" w:rsidRPr="00726702" w:rsidRDefault="00726702" w:rsidP="00A5741B">
      <w:pPr>
        <w:numPr>
          <w:ilvl w:val="0"/>
          <w:numId w:val="10"/>
        </w:numPr>
        <w:overflowPunct w:val="0"/>
        <w:autoSpaceDE w:val="0"/>
        <w:autoSpaceDN w:val="0"/>
        <w:adjustRightInd w:val="0"/>
        <w:spacing w:before="0" w:after="120"/>
        <w:contextualSpacing/>
        <w:textAlignment w:val="baseline"/>
        <w:rPr>
          <w:rFonts w:ascii="Times" w:eastAsia="Batang" w:hAnsi="Times"/>
          <w:b/>
          <w:i/>
          <w:szCs w:val="24"/>
          <w:lang w:eastAsia="x-none"/>
        </w:rPr>
      </w:pPr>
      <w:r w:rsidRPr="00726702">
        <w:rPr>
          <w:rFonts w:ascii="Times" w:eastAsia="等线" w:hAnsi="Times" w:hint="eastAsia"/>
          <w:b/>
          <w:i/>
          <w:szCs w:val="24"/>
          <w:lang w:eastAsia="zh-CN"/>
        </w:rPr>
        <w:t>A</w:t>
      </w:r>
      <w:r w:rsidRPr="00726702">
        <w:rPr>
          <w:rFonts w:ascii="Times" w:eastAsia="等线" w:hAnsi="Times"/>
          <w:b/>
          <w:i/>
          <w:szCs w:val="24"/>
          <w:lang w:eastAsia="zh-CN"/>
        </w:rPr>
        <w:t>ssistance information from Network to UE (If supported)</w:t>
      </w:r>
    </w:p>
    <w:p w:rsidR="00726702" w:rsidRPr="00726702" w:rsidRDefault="00726702" w:rsidP="00A5741B">
      <w:pPr>
        <w:numPr>
          <w:ilvl w:val="0"/>
          <w:numId w:val="10"/>
        </w:numPr>
        <w:overflowPunct w:val="0"/>
        <w:autoSpaceDE w:val="0"/>
        <w:autoSpaceDN w:val="0"/>
        <w:adjustRightInd w:val="0"/>
        <w:spacing w:before="0" w:after="120"/>
        <w:contextualSpacing/>
        <w:textAlignment w:val="baseline"/>
        <w:rPr>
          <w:rFonts w:ascii="Times" w:eastAsia="Batang" w:hAnsi="Times"/>
          <w:b/>
          <w:i/>
          <w:szCs w:val="24"/>
          <w:lang w:eastAsia="x-none"/>
        </w:rPr>
      </w:pPr>
      <w:r w:rsidRPr="00726702">
        <w:rPr>
          <w:rFonts w:ascii="Times" w:eastAsia="Batang" w:hAnsi="Times"/>
          <w:b/>
          <w:i/>
          <w:szCs w:val="24"/>
          <w:lang w:eastAsia="x-none"/>
        </w:rPr>
        <w:t>Other aspect(s) is not precluded</w:t>
      </w:r>
    </w:p>
    <w:p w:rsidR="00726702" w:rsidRPr="00726702" w:rsidRDefault="00726702" w:rsidP="00726702">
      <w:pPr>
        <w:spacing w:before="0" w:after="0"/>
        <w:rPr>
          <w:rFonts w:ascii="Times" w:eastAsia="等线" w:hAnsi="Times"/>
          <w:szCs w:val="24"/>
          <w:lang w:eastAsia="zh-CN"/>
        </w:rPr>
      </w:pPr>
    </w:p>
    <w:p w:rsidR="00726702" w:rsidRPr="00726702" w:rsidRDefault="00726702" w:rsidP="009D2DE9">
      <w:pPr>
        <w:spacing w:before="240" w:after="120"/>
        <w:rPr>
          <w:b/>
          <w:i/>
          <w:kern w:val="2"/>
          <w:sz w:val="21"/>
          <w:szCs w:val="21"/>
          <w:highlight w:val="green"/>
          <w:u w:val="single"/>
          <w:lang w:eastAsia="zh-CN"/>
        </w:rPr>
      </w:pPr>
      <w:r w:rsidRPr="00726702">
        <w:rPr>
          <w:rFonts w:hint="eastAsia"/>
          <w:b/>
          <w:i/>
          <w:kern w:val="2"/>
          <w:sz w:val="21"/>
          <w:szCs w:val="21"/>
          <w:highlight w:val="green"/>
          <w:u w:val="single"/>
          <w:lang w:eastAsia="zh-CN"/>
        </w:rPr>
        <w:t>A</w:t>
      </w:r>
      <w:r w:rsidRPr="00726702">
        <w:rPr>
          <w:b/>
          <w:i/>
          <w:kern w:val="2"/>
          <w:sz w:val="21"/>
          <w:szCs w:val="21"/>
          <w:highlight w:val="green"/>
          <w:u w:val="single"/>
          <w:lang w:eastAsia="zh-CN"/>
        </w:rPr>
        <w:t>greement</w:t>
      </w:r>
    </w:p>
    <w:p w:rsidR="00726702" w:rsidRPr="00726702" w:rsidRDefault="00726702" w:rsidP="00726702">
      <w:pPr>
        <w:spacing w:before="0" w:after="120"/>
        <w:rPr>
          <w:rFonts w:ascii="Times" w:eastAsia="Batang" w:hAnsi="Times"/>
          <w:b/>
          <w:i/>
          <w:szCs w:val="24"/>
          <w:lang w:eastAsia="zh-CN"/>
        </w:rPr>
      </w:pPr>
      <w:r w:rsidRPr="00726702">
        <w:rPr>
          <w:rFonts w:ascii="Times" w:eastAsia="Batang" w:hAnsi="Times"/>
          <w:b/>
          <w:i/>
          <w:szCs w:val="24"/>
          <w:lang w:eastAsia="zh-CN"/>
        </w:rPr>
        <w:t>Regarding NW-side model monitoring for a network-side AI/ML model of BM-Case1 and BM-Case2, study the necessity and the potential specification impacts from the following aspects:</w:t>
      </w:r>
    </w:p>
    <w:p w:rsidR="00726702" w:rsidRPr="00726702" w:rsidRDefault="00726702" w:rsidP="00A5741B">
      <w:pPr>
        <w:numPr>
          <w:ilvl w:val="0"/>
          <w:numId w:val="14"/>
        </w:numPr>
        <w:spacing w:before="0" w:after="120"/>
        <w:rPr>
          <w:rFonts w:ascii="Times" w:eastAsia="Batang" w:hAnsi="Times"/>
          <w:b/>
          <w:i/>
          <w:szCs w:val="24"/>
          <w:lang w:eastAsia="x-none"/>
        </w:rPr>
      </w:pPr>
      <w:r w:rsidRPr="00726702">
        <w:rPr>
          <w:rFonts w:ascii="Times" w:eastAsia="Batang" w:hAnsi="Times"/>
          <w:b/>
          <w:i/>
          <w:szCs w:val="24"/>
          <w:lang w:eastAsia="x-none"/>
        </w:rPr>
        <w:t xml:space="preserve"> UE reporting of beam measurement(s) based on a set of beams indicated by </w:t>
      </w:r>
      <w:proofErr w:type="spellStart"/>
      <w:r w:rsidRPr="00726702">
        <w:rPr>
          <w:rFonts w:ascii="Times" w:eastAsia="Batang" w:hAnsi="Times"/>
          <w:b/>
          <w:i/>
          <w:szCs w:val="24"/>
          <w:lang w:eastAsia="x-none"/>
        </w:rPr>
        <w:t>gNB</w:t>
      </w:r>
      <w:proofErr w:type="spellEnd"/>
      <w:r w:rsidRPr="00726702">
        <w:rPr>
          <w:rFonts w:ascii="Times" w:eastAsia="Batang" w:hAnsi="Times"/>
          <w:b/>
          <w:i/>
          <w:szCs w:val="24"/>
          <w:lang w:eastAsia="x-none"/>
        </w:rPr>
        <w:t xml:space="preserve"> </w:t>
      </w:r>
    </w:p>
    <w:p w:rsidR="00726702" w:rsidRPr="00726702" w:rsidRDefault="00726702" w:rsidP="00A5741B">
      <w:pPr>
        <w:numPr>
          <w:ilvl w:val="0"/>
          <w:numId w:val="14"/>
        </w:numPr>
        <w:spacing w:before="0" w:after="120"/>
        <w:rPr>
          <w:rFonts w:ascii="Times" w:eastAsia="Batang" w:hAnsi="Times"/>
          <w:b/>
          <w:i/>
          <w:szCs w:val="24"/>
          <w:lang w:eastAsia="x-none"/>
        </w:rPr>
      </w:pPr>
      <w:proofErr w:type="spellStart"/>
      <w:r w:rsidRPr="00726702">
        <w:rPr>
          <w:rFonts w:ascii="Times" w:eastAsia="Batang" w:hAnsi="Times"/>
          <w:b/>
          <w:i/>
          <w:szCs w:val="24"/>
          <w:lang w:eastAsia="x-none"/>
        </w:rPr>
        <w:t>Signaling</w:t>
      </w:r>
      <w:proofErr w:type="spellEnd"/>
      <w:r w:rsidRPr="00726702">
        <w:rPr>
          <w:rFonts w:ascii="Times" w:eastAsia="Batang" w:hAnsi="Times"/>
          <w:b/>
          <w:i/>
          <w:szCs w:val="24"/>
          <w:lang w:eastAsia="x-none"/>
        </w:rPr>
        <w:t>, e.g., RRC-based, L1-based</w:t>
      </w:r>
    </w:p>
    <w:p w:rsidR="00726702" w:rsidRPr="00726702" w:rsidRDefault="00726702" w:rsidP="00A5741B">
      <w:pPr>
        <w:numPr>
          <w:ilvl w:val="0"/>
          <w:numId w:val="14"/>
        </w:numPr>
        <w:spacing w:before="0" w:after="120"/>
        <w:rPr>
          <w:rFonts w:ascii="Times" w:eastAsia="Batang" w:hAnsi="Times"/>
          <w:b/>
          <w:i/>
          <w:szCs w:val="24"/>
          <w:lang w:eastAsia="x-none"/>
        </w:rPr>
      </w:pPr>
      <w:r w:rsidRPr="00726702">
        <w:rPr>
          <w:rFonts w:ascii="Times" w:eastAsia="Batang" w:hAnsi="Times"/>
          <w:b/>
          <w:i/>
          <w:szCs w:val="24"/>
          <w:lang w:eastAsia="x-none"/>
        </w:rPr>
        <w:t>Note: Performance and UE complexity, power consumption should be considered</w:t>
      </w:r>
    </w:p>
    <w:p w:rsidR="00E752F4" w:rsidRPr="005C3A6E" w:rsidRDefault="00B252C8" w:rsidP="00CF4B95">
      <w:pPr>
        <w:spacing w:beforeLines="100" w:before="240" w:afterLines="50" w:after="120"/>
        <w:jc w:val="both"/>
        <w:rPr>
          <w:sz w:val="21"/>
          <w:szCs w:val="21"/>
          <w:lang w:eastAsia="zh-CN"/>
        </w:rPr>
      </w:pPr>
      <w:r w:rsidRPr="005C3A6E">
        <w:rPr>
          <w:sz w:val="21"/>
          <w:szCs w:val="21"/>
          <w:lang w:eastAsia="zh-CN"/>
        </w:rPr>
        <w:t xml:space="preserve">In this contribution, we concentrate on </w:t>
      </w:r>
      <w:r w:rsidR="00E752F4" w:rsidRPr="005C3A6E">
        <w:rPr>
          <w:sz w:val="21"/>
          <w:szCs w:val="21"/>
          <w:lang w:eastAsia="zh-CN"/>
        </w:rPr>
        <w:t xml:space="preserve">studying </w:t>
      </w:r>
      <w:r w:rsidR="006210BE" w:rsidRPr="005C3A6E">
        <w:rPr>
          <w:sz w:val="21"/>
          <w:szCs w:val="21"/>
          <w:lang w:eastAsia="zh-CN"/>
        </w:rPr>
        <w:t>spatial domain beam prediction sub use case BM-Case1</w:t>
      </w:r>
      <w:r w:rsidR="00E752F4" w:rsidRPr="005C3A6E">
        <w:rPr>
          <w:sz w:val="21"/>
          <w:szCs w:val="21"/>
          <w:lang w:eastAsia="zh-CN"/>
        </w:rPr>
        <w:t xml:space="preserve"> and </w:t>
      </w:r>
      <w:r w:rsidR="00AF02F8" w:rsidRPr="005C3A6E">
        <w:rPr>
          <w:sz w:val="21"/>
          <w:szCs w:val="21"/>
          <w:lang w:eastAsia="zh-CN"/>
        </w:rPr>
        <w:t>discuss</w:t>
      </w:r>
      <w:r w:rsidR="00E752F4" w:rsidRPr="005C3A6E">
        <w:rPr>
          <w:sz w:val="21"/>
          <w:szCs w:val="21"/>
          <w:lang w:eastAsia="zh-CN"/>
        </w:rPr>
        <w:t xml:space="preserve"> </w:t>
      </w:r>
      <w:r w:rsidR="00EA6D94" w:rsidRPr="005C3A6E">
        <w:rPr>
          <w:sz w:val="21"/>
          <w:szCs w:val="21"/>
          <w:lang w:eastAsia="zh-CN"/>
        </w:rPr>
        <w:t xml:space="preserve">the </w:t>
      </w:r>
      <w:r w:rsidR="00E752F4" w:rsidRPr="005C3A6E">
        <w:rPr>
          <w:sz w:val="21"/>
          <w:szCs w:val="21"/>
          <w:lang w:eastAsia="zh-CN"/>
        </w:rPr>
        <w:t>potential specification impact.</w:t>
      </w:r>
    </w:p>
    <w:p w:rsidR="008D1C10" w:rsidRPr="008D1C10" w:rsidRDefault="00846926" w:rsidP="008D1C10">
      <w:pPr>
        <w:pStyle w:val="1"/>
        <w:numPr>
          <w:ilvl w:val="0"/>
          <w:numId w:val="6"/>
        </w:numPr>
        <w:ind w:left="0" w:firstLine="0"/>
        <w:jc w:val="both"/>
        <w:rPr>
          <w:lang w:eastAsia="zh-CN"/>
        </w:rPr>
      </w:pPr>
      <w:r>
        <w:rPr>
          <w:lang w:eastAsia="zh-CN"/>
        </w:rPr>
        <w:lastRenderedPageBreak/>
        <w:t>Discussion on s</w:t>
      </w:r>
      <w:r w:rsidR="008D1C10" w:rsidRPr="008D1C10">
        <w:rPr>
          <w:lang w:eastAsia="zh-CN"/>
        </w:rPr>
        <w:t>pecification impact</w:t>
      </w:r>
      <w:r w:rsidR="009D2DE9">
        <w:rPr>
          <w:lang w:eastAsia="zh-CN"/>
        </w:rPr>
        <w:t xml:space="preserve"> of BM-Case 1</w:t>
      </w:r>
    </w:p>
    <w:p w:rsidR="00B97FF7" w:rsidRPr="005C3A6E" w:rsidRDefault="00B97FF7" w:rsidP="006210BE">
      <w:pPr>
        <w:jc w:val="both"/>
        <w:rPr>
          <w:sz w:val="21"/>
          <w:szCs w:val="21"/>
          <w:lang w:val="en-US" w:eastAsia="zh-CN"/>
        </w:rPr>
      </w:pPr>
      <w:r w:rsidRPr="00100DF8">
        <w:rPr>
          <w:rFonts w:hint="eastAsia"/>
          <w:sz w:val="21"/>
          <w:szCs w:val="21"/>
          <w:lang w:val="en-US" w:eastAsia="zh-CN"/>
        </w:rPr>
        <w:t xml:space="preserve">In this section, </w:t>
      </w:r>
      <w:r w:rsidR="007B065D" w:rsidRPr="00100DF8">
        <w:rPr>
          <w:sz w:val="21"/>
          <w:szCs w:val="21"/>
          <w:lang w:val="en-US" w:eastAsia="zh-CN"/>
        </w:rPr>
        <w:t xml:space="preserve">we </w:t>
      </w:r>
      <w:r w:rsidR="00395B02" w:rsidRPr="00100DF8">
        <w:rPr>
          <w:sz w:val="21"/>
          <w:szCs w:val="21"/>
          <w:lang w:val="en-US" w:eastAsia="zh-CN"/>
        </w:rPr>
        <w:t xml:space="preserve">discuss the </w:t>
      </w:r>
      <w:r w:rsidR="0089260C" w:rsidRPr="00100DF8">
        <w:rPr>
          <w:sz w:val="21"/>
          <w:szCs w:val="21"/>
          <w:lang w:val="en-US" w:eastAsia="zh-CN"/>
        </w:rPr>
        <w:t>specification impact</w:t>
      </w:r>
      <w:r w:rsidR="00395B02" w:rsidRPr="00100DF8">
        <w:rPr>
          <w:sz w:val="21"/>
          <w:szCs w:val="21"/>
          <w:lang w:val="en-US" w:eastAsia="zh-CN"/>
        </w:rPr>
        <w:t xml:space="preserve"> of BM-Case1, including the data collection,</w:t>
      </w:r>
      <w:r w:rsidR="00E53301" w:rsidRPr="00100DF8">
        <w:rPr>
          <w:rFonts w:hint="eastAsia"/>
          <w:sz w:val="21"/>
          <w:szCs w:val="21"/>
          <w:lang w:val="en-US" w:eastAsia="zh-CN"/>
        </w:rPr>
        <w:t xml:space="preserve"> inference </w:t>
      </w:r>
      <w:r w:rsidR="00833D00" w:rsidRPr="00100DF8">
        <w:rPr>
          <w:sz w:val="21"/>
          <w:szCs w:val="21"/>
          <w:lang w:val="en-US" w:eastAsia="zh-CN"/>
        </w:rPr>
        <w:t>procedure</w:t>
      </w:r>
      <w:r w:rsidR="00833D00" w:rsidRPr="00100DF8">
        <w:rPr>
          <w:rFonts w:hint="eastAsia"/>
          <w:sz w:val="21"/>
          <w:szCs w:val="21"/>
          <w:lang w:val="en-US" w:eastAsia="zh-CN"/>
        </w:rPr>
        <w:t xml:space="preserve">, </w:t>
      </w:r>
      <w:r w:rsidR="000F78BF" w:rsidRPr="00100DF8">
        <w:rPr>
          <w:rFonts w:hint="eastAsia"/>
          <w:sz w:val="21"/>
          <w:szCs w:val="21"/>
          <w:lang w:val="en-US" w:eastAsia="zh-CN"/>
        </w:rPr>
        <w:t>and model monitoring</w:t>
      </w:r>
      <w:r w:rsidRPr="00100DF8">
        <w:rPr>
          <w:rFonts w:hint="eastAsia"/>
          <w:sz w:val="21"/>
          <w:szCs w:val="21"/>
          <w:lang w:val="en-US" w:eastAsia="zh-CN"/>
        </w:rPr>
        <w:t>.</w:t>
      </w:r>
      <w:r w:rsidRPr="005C3A6E">
        <w:rPr>
          <w:rFonts w:hint="eastAsia"/>
          <w:sz w:val="21"/>
          <w:szCs w:val="21"/>
          <w:lang w:val="en-US" w:eastAsia="zh-CN"/>
        </w:rPr>
        <w:t xml:space="preserve"> </w:t>
      </w:r>
    </w:p>
    <w:p w:rsidR="004551A4" w:rsidRPr="004551A4" w:rsidRDefault="004551A4" w:rsidP="004551A4">
      <w:pPr>
        <w:pStyle w:val="aff2"/>
        <w:keepNext/>
        <w:keepLines/>
        <w:numPr>
          <w:ilvl w:val="0"/>
          <w:numId w:val="1"/>
        </w:numPr>
        <w:pBdr>
          <w:top w:val="single" w:sz="12" w:space="3" w:color="auto"/>
        </w:pBdr>
        <w:spacing w:before="240" w:after="180"/>
        <w:ind w:leftChars="0"/>
        <w:outlineLvl w:val="0"/>
        <w:rPr>
          <w:rFonts w:ascii="Cambria" w:eastAsia="宋体" w:hAnsi="Cambria"/>
          <w:b/>
          <w:bCs/>
          <w:vanish/>
          <w:kern w:val="32"/>
          <w:sz w:val="32"/>
          <w:szCs w:val="32"/>
        </w:rPr>
      </w:pPr>
    </w:p>
    <w:p w:rsidR="00720BAD" w:rsidRDefault="00720BAD" w:rsidP="0038057F">
      <w:pPr>
        <w:pStyle w:val="2"/>
        <w:rPr>
          <w:rFonts w:eastAsiaTheme="minorEastAsia"/>
          <w:lang w:eastAsia="zh-CN"/>
        </w:rPr>
      </w:pPr>
      <w:r>
        <w:rPr>
          <w:rFonts w:eastAsiaTheme="minorEastAsia"/>
          <w:lang w:eastAsia="zh-CN"/>
        </w:rPr>
        <w:t>D</w:t>
      </w:r>
      <w:r w:rsidRPr="00720BAD">
        <w:rPr>
          <w:rFonts w:eastAsiaTheme="minorEastAsia"/>
          <w:lang w:eastAsia="zh-CN"/>
        </w:rPr>
        <w:t>ata collection</w:t>
      </w:r>
    </w:p>
    <w:p w:rsidR="000A54C0" w:rsidRDefault="00627FDD" w:rsidP="000B0658">
      <w:pPr>
        <w:jc w:val="both"/>
        <w:rPr>
          <w:sz w:val="21"/>
          <w:szCs w:val="21"/>
          <w:lang w:val="en-US" w:eastAsia="zh-CN"/>
        </w:rPr>
      </w:pPr>
      <w:r w:rsidRPr="005C3A6E">
        <w:rPr>
          <w:sz w:val="21"/>
          <w:szCs w:val="21"/>
          <w:lang w:val="en-US" w:eastAsia="zh-CN"/>
        </w:rPr>
        <w:t>For AI/ML based beam management, how to collect the data for training, testing, and performance monitoring should be considered. For Alt.1 of BM-Case 1</w:t>
      </w:r>
      <w:r w:rsidRPr="005C3A6E">
        <w:rPr>
          <w:rFonts w:hint="eastAsia"/>
          <w:sz w:val="21"/>
          <w:szCs w:val="21"/>
          <w:lang w:val="en-US" w:eastAsia="zh-CN"/>
        </w:rPr>
        <w:t>,</w:t>
      </w:r>
      <w:r w:rsidRPr="005C3A6E">
        <w:rPr>
          <w:sz w:val="21"/>
          <w:szCs w:val="21"/>
          <w:lang w:val="en-US" w:eastAsia="zh-CN"/>
        </w:rPr>
        <w:t xml:space="preserve"> where Set A and Set B are different, to collect the model inputs and ground-truth labels, the network needs to transmit RS corresponding to the </w:t>
      </w:r>
      <w:r w:rsidR="007B065D">
        <w:rPr>
          <w:sz w:val="21"/>
          <w:szCs w:val="21"/>
          <w:lang w:val="en-US" w:eastAsia="zh-CN"/>
        </w:rPr>
        <w:t xml:space="preserve">Tx </w:t>
      </w:r>
      <w:r w:rsidRPr="005C3A6E">
        <w:rPr>
          <w:sz w:val="21"/>
          <w:szCs w:val="21"/>
          <w:lang w:val="en-US" w:eastAsia="zh-CN"/>
        </w:rPr>
        <w:t>beams of Set B and Set A, and UE can obtain the RSRPs of these beam</w:t>
      </w:r>
      <w:r w:rsidR="00B4277E">
        <w:rPr>
          <w:sz w:val="21"/>
          <w:szCs w:val="21"/>
          <w:lang w:val="en-US" w:eastAsia="zh-CN"/>
        </w:rPr>
        <w:t xml:space="preserve"> pair</w:t>
      </w:r>
      <w:r w:rsidRPr="005C3A6E">
        <w:rPr>
          <w:sz w:val="21"/>
          <w:szCs w:val="21"/>
          <w:lang w:val="en-US" w:eastAsia="zh-CN"/>
        </w:rPr>
        <w:t xml:space="preserve">s. For Alt.2 of BM-Case 1, where Set B is a subset of Set A, the network only needs to transmit RS corresponding to the </w:t>
      </w:r>
      <w:r w:rsidR="00B4277E">
        <w:rPr>
          <w:sz w:val="21"/>
          <w:szCs w:val="21"/>
          <w:lang w:val="en-US" w:eastAsia="zh-CN"/>
        </w:rPr>
        <w:t xml:space="preserve">Tx </w:t>
      </w:r>
      <w:r w:rsidRPr="005C3A6E">
        <w:rPr>
          <w:sz w:val="21"/>
          <w:szCs w:val="21"/>
          <w:lang w:val="en-US" w:eastAsia="zh-CN"/>
        </w:rPr>
        <w:t>beams of Set A.</w:t>
      </w:r>
    </w:p>
    <w:p w:rsidR="00720BAD" w:rsidRPr="005C3A6E" w:rsidRDefault="000A54C0" w:rsidP="000B0658">
      <w:pPr>
        <w:jc w:val="both"/>
        <w:rPr>
          <w:sz w:val="21"/>
          <w:szCs w:val="21"/>
          <w:lang w:val="en-US" w:eastAsia="zh-CN"/>
        </w:rPr>
      </w:pPr>
      <w:r>
        <w:rPr>
          <w:sz w:val="21"/>
          <w:szCs w:val="21"/>
          <w:lang w:val="en-US" w:eastAsia="zh-CN"/>
        </w:rPr>
        <w:t>For Tx-Rx beam pair prediction, i</w:t>
      </w:r>
      <w:r w:rsidR="000B0658" w:rsidRPr="005C3A6E">
        <w:rPr>
          <w:sz w:val="21"/>
          <w:szCs w:val="21"/>
          <w:lang w:val="en-US" w:eastAsia="zh-CN"/>
        </w:rPr>
        <w:t xml:space="preserve">f model training is performed at the NW side, UE can report the </w:t>
      </w:r>
      <w:r w:rsidR="00661CB5">
        <w:rPr>
          <w:sz w:val="21"/>
          <w:szCs w:val="21"/>
          <w:lang w:val="en-US" w:eastAsia="zh-CN"/>
        </w:rPr>
        <w:t xml:space="preserve">L1-RSRP of beam pairs in Set </w:t>
      </w:r>
      <w:r w:rsidR="0055269C">
        <w:rPr>
          <w:sz w:val="21"/>
          <w:szCs w:val="21"/>
          <w:lang w:val="en-US" w:eastAsia="zh-CN"/>
        </w:rPr>
        <w:t xml:space="preserve">B </w:t>
      </w:r>
      <w:r w:rsidR="0055269C" w:rsidRPr="005C3A6E">
        <w:rPr>
          <w:sz w:val="21"/>
          <w:szCs w:val="21"/>
          <w:lang w:val="en-US" w:eastAsia="zh-CN"/>
        </w:rPr>
        <w:t>and</w:t>
      </w:r>
      <w:r w:rsidR="000B0658" w:rsidRPr="005C3A6E">
        <w:rPr>
          <w:sz w:val="21"/>
          <w:szCs w:val="21"/>
          <w:lang w:val="en-US" w:eastAsia="zh-CN"/>
        </w:rPr>
        <w:t xml:space="preserve"> ground-truth labels to the network</w:t>
      </w:r>
      <w:r>
        <w:rPr>
          <w:sz w:val="21"/>
          <w:szCs w:val="21"/>
          <w:lang w:val="en-US" w:eastAsia="zh-CN"/>
        </w:rPr>
        <w:t>. The</w:t>
      </w:r>
      <w:r w:rsidR="009F0299">
        <w:rPr>
          <w:sz w:val="21"/>
          <w:szCs w:val="21"/>
          <w:lang w:val="en-US" w:eastAsia="zh-CN"/>
        </w:rPr>
        <w:t xml:space="preserve"> beam pair ID is </w:t>
      </w:r>
      <w:r w:rsidR="00363ADC">
        <w:rPr>
          <w:sz w:val="21"/>
          <w:szCs w:val="21"/>
          <w:lang w:val="en-US" w:eastAsia="zh-CN"/>
        </w:rPr>
        <w:t xml:space="preserve">also </w:t>
      </w:r>
      <w:r w:rsidR="009F0299">
        <w:rPr>
          <w:sz w:val="21"/>
          <w:szCs w:val="21"/>
          <w:lang w:val="en-US" w:eastAsia="zh-CN"/>
        </w:rPr>
        <w:t>needed</w:t>
      </w:r>
      <w:r w:rsidR="00363ADC">
        <w:rPr>
          <w:sz w:val="21"/>
          <w:szCs w:val="21"/>
          <w:lang w:val="en-US" w:eastAsia="zh-CN"/>
        </w:rPr>
        <w:t xml:space="preserve"> when training the model</w:t>
      </w:r>
      <w:r w:rsidR="009F0299">
        <w:rPr>
          <w:sz w:val="21"/>
          <w:szCs w:val="21"/>
          <w:lang w:val="en-US" w:eastAsia="zh-CN"/>
        </w:rPr>
        <w:t>. The beam pair ID</w:t>
      </w:r>
      <w:r w:rsidR="000248FD">
        <w:rPr>
          <w:sz w:val="21"/>
          <w:szCs w:val="21"/>
          <w:lang w:val="en-US" w:eastAsia="zh-CN"/>
        </w:rPr>
        <w:t xml:space="preserve"> is</w:t>
      </w:r>
      <w:r w:rsidR="009F0299">
        <w:rPr>
          <w:sz w:val="21"/>
          <w:szCs w:val="21"/>
          <w:lang w:val="en-US" w:eastAsia="zh-CN"/>
        </w:rPr>
        <w:t xml:space="preserve"> mapped to a T</w:t>
      </w:r>
      <w:r w:rsidR="00B4277E">
        <w:rPr>
          <w:sz w:val="21"/>
          <w:szCs w:val="21"/>
          <w:lang w:val="en-US" w:eastAsia="zh-CN"/>
        </w:rPr>
        <w:t>x</w:t>
      </w:r>
      <w:r w:rsidR="009F0299">
        <w:rPr>
          <w:sz w:val="21"/>
          <w:szCs w:val="21"/>
          <w:lang w:val="en-US" w:eastAsia="zh-CN"/>
        </w:rPr>
        <w:t xml:space="preserve"> beam and a R</w:t>
      </w:r>
      <w:r w:rsidR="00B4277E">
        <w:rPr>
          <w:sz w:val="21"/>
          <w:szCs w:val="21"/>
          <w:lang w:val="en-US" w:eastAsia="zh-CN"/>
        </w:rPr>
        <w:t>x</w:t>
      </w:r>
      <w:r w:rsidR="009F0299">
        <w:rPr>
          <w:sz w:val="21"/>
          <w:szCs w:val="21"/>
          <w:lang w:val="en-US" w:eastAsia="zh-CN"/>
        </w:rPr>
        <w:t xml:space="preserve"> beam. How to align the beam pair ID between the network side and UE side should be studied. One possible </w:t>
      </w:r>
      <w:r w:rsidR="00B33E75">
        <w:rPr>
          <w:sz w:val="21"/>
          <w:szCs w:val="21"/>
          <w:lang w:val="en-US" w:eastAsia="zh-CN"/>
        </w:rPr>
        <w:t>way</w:t>
      </w:r>
      <w:r w:rsidR="009F0299">
        <w:rPr>
          <w:sz w:val="21"/>
          <w:szCs w:val="21"/>
          <w:lang w:val="en-US" w:eastAsia="zh-CN"/>
        </w:rPr>
        <w:t xml:space="preserve"> is</w:t>
      </w:r>
      <w:r w:rsidR="00B33E75">
        <w:rPr>
          <w:sz w:val="21"/>
          <w:szCs w:val="21"/>
          <w:lang w:val="en-US" w:eastAsia="zh-CN"/>
        </w:rPr>
        <w:t xml:space="preserve"> that UE can report the number of R</w:t>
      </w:r>
      <w:r w:rsidR="00B4277E">
        <w:rPr>
          <w:sz w:val="21"/>
          <w:szCs w:val="21"/>
          <w:lang w:val="en-US" w:eastAsia="zh-CN"/>
        </w:rPr>
        <w:t>x</w:t>
      </w:r>
      <w:r w:rsidR="00B33E75">
        <w:rPr>
          <w:sz w:val="21"/>
          <w:szCs w:val="21"/>
          <w:lang w:val="en-US" w:eastAsia="zh-CN"/>
        </w:rPr>
        <w:t xml:space="preserve"> beams to the network, and network inform the number of T</w:t>
      </w:r>
      <w:r w:rsidR="00B4277E">
        <w:rPr>
          <w:sz w:val="21"/>
          <w:szCs w:val="21"/>
          <w:lang w:val="en-US" w:eastAsia="zh-CN"/>
        </w:rPr>
        <w:t>x</w:t>
      </w:r>
      <w:r w:rsidR="00B33E75">
        <w:rPr>
          <w:sz w:val="21"/>
          <w:szCs w:val="21"/>
          <w:lang w:val="en-US" w:eastAsia="zh-CN"/>
        </w:rPr>
        <w:t xml:space="preserve"> beams to the UE, then both sides can</w:t>
      </w:r>
      <w:r w:rsidR="009F0299">
        <w:rPr>
          <w:sz w:val="21"/>
          <w:szCs w:val="21"/>
          <w:lang w:val="en-US" w:eastAsia="zh-CN"/>
        </w:rPr>
        <w:t xml:space="preserve"> </w:t>
      </w:r>
      <w:r w:rsidR="009F0299" w:rsidRPr="005C3A6E">
        <w:rPr>
          <w:sz w:val="21"/>
          <w:szCs w:val="21"/>
          <w:lang w:eastAsia="zh-CN"/>
        </w:rPr>
        <w:t xml:space="preserve">employ </w:t>
      </w:r>
      <w:r w:rsidR="009F0299">
        <w:rPr>
          <w:sz w:val="21"/>
          <w:szCs w:val="21"/>
          <w:lang w:eastAsia="zh-CN"/>
        </w:rPr>
        <w:t>a</w:t>
      </w:r>
      <w:r w:rsidR="009F0299" w:rsidRPr="005C3A6E">
        <w:rPr>
          <w:sz w:val="21"/>
          <w:szCs w:val="21"/>
          <w:lang w:eastAsia="zh-CN"/>
        </w:rPr>
        <w:t xml:space="preserve"> pre-defined </w:t>
      </w:r>
      <w:r w:rsidR="009F0299" w:rsidRPr="005C3A6E">
        <w:rPr>
          <w:rFonts w:hint="eastAsia"/>
          <w:sz w:val="21"/>
          <w:szCs w:val="21"/>
          <w:lang w:eastAsia="zh-CN"/>
        </w:rPr>
        <w:t>rule</w:t>
      </w:r>
      <w:r w:rsidR="009F0299">
        <w:rPr>
          <w:sz w:val="21"/>
          <w:szCs w:val="21"/>
          <w:lang w:eastAsia="zh-CN"/>
        </w:rPr>
        <w:t xml:space="preserve"> </w:t>
      </w:r>
      <w:r w:rsidR="009F0299" w:rsidRPr="005C3A6E">
        <w:rPr>
          <w:rFonts w:hint="eastAsia"/>
          <w:sz w:val="21"/>
          <w:szCs w:val="21"/>
          <w:lang w:eastAsia="zh-CN"/>
        </w:rPr>
        <w:t>to</w:t>
      </w:r>
      <w:r w:rsidR="009F0299" w:rsidRPr="005C3A6E">
        <w:rPr>
          <w:sz w:val="21"/>
          <w:szCs w:val="21"/>
          <w:lang w:eastAsia="zh-CN"/>
        </w:rPr>
        <w:t xml:space="preserve"> </w:t>
      </w:r>
      <w:r w:rsidR="009F0299" w:rsidRPr="005C3A6E">
        <w:rPr>
          <w:rFonts w:hint="eastAsia"/>
          <w:sz w:val="21"/>
          <w:szCs w:val="21"/>
          <w:lang w:eastAsia="zh-CN"/>
        </w:rPr>
        <w:t>determine</w:t>
      </w:r>
      <w:r w:rsidR="009F0299" w:rsidRPr="005C3A6E">
        <w:rPr>
          <w:sz w:val="21"/>
          <w:szCs w:val="21"/>
          <w:lang w:eastAsia="zh-CN"/>
        </w:rPr>
        <w:t xml:space="preserve"> </w:t>
      </w:r>
      <w:r w:rsidR="009F0299" w:rsidRPr="005C3A6E">
        <w:rPr>
          <w:rFonts w:hint="eastAsia"/>
          <w:sz w:val="21"/>
          <w:szCs w:val="21"/>
          <w:lang w:eastAsia="zh-CN"/>
        </w:rPr>
        <w:t>the</w:t>
      </w:r>
      <w:r w:rsidR="009F0299" w:rsidRPr="005C3A6E">
        <w:rPr>
          <w:sz w:val="21"/>
          <w:szCs w:val="21"/>
          <w:lang w:eastAsia="zh-CN"/>
        </w:rPr>
        <w:t xml:space="preserve"> </w:t>
      </w:r>
      <w:r w:rsidR="009F0299" w:rsidRPr="005C3A6E">
        <w:rPr>
          <w:rFonts w:hint="eastAsia"/>
          <w:sz w:val="21"/>
          <w:szCs w:val="21"/>
          <w:lang w:eastAsia="zh-CN"/>
        </w:rPr>
        <w:t>beam pair</w:t>
      </w:r>
      <w:r w:rsidR="009F0299">
        <w:rPr>
          <w:sz w:val="21"/>
          <w:szCs w:val="21"/>
          <w:lang w:eastAsia="zh-CN"/>
        </w:rPr>
        <w:t xml:space="preserve"> ID.</w:t>
      </w:r>
      <w:r w:rsidR="00363ADC">
        <w:rPr>
          <w:sz w:val="21"/>
          <w:szCs w:val="21"/>
          <w:lang w:eastAsia="zh-CN"/>
        </w:rPr>
        <w:t xml:space="preserve"> When UE reports the </w:t>
      </w:r>
      <w:r w:rsidR="00363ADC">
        <w:rPr>
          <w:sz w:val="21"/>
          <w:szCs w:val="21"/>
          <w:lang w:val="en-US" w:eastAsia="zh-CN"/>
        </w:rPr>
        <w:t xml:space="preserve">L1-RSRP of beam pairs in Set B </w:t>
      </w:r>
      <w:r w:rsidR="00363ADC" w:rsidRPr="005C3A6E">
        <w:rPr>
          <w:sz w:val="21"/>
          <w:szCs w:val="21"/>
          <w:lang w:val="en-US" w:eastAsia="zh-CN"/>
        </w:rPr>
        <w:t xml:space="preserve"> and ground-truth labels</w:t>
      </w:r>
      <w:r w:rsidR="00363ADC">
        <w:rPr>
          <w:sz w:val="21"/>
          <w:szCs w:val="21"/>
          <w:lang w:val="en-US" w:eastAsia="zh-CN"/>
        </w:rPr>
        <w:t>, the correspond</w:t>
      </w:r>
      <w:r w:rsidR="00004CED">
        <w:rPr>
          <w:sz w:val="21"/>
          <w:szCs w:val="21"/>
          <w:lang w:val="en-US" w:eastAsia="zh-CN"/>
        </w:rPr>
        <w:t>ing</w:t>
      </w:r>
      <w:r w:rsidR="00363ADC">
        <w:rPr>
          <w:sz w:val="21"/>
          <w:szCs w:val="21"/>
          <w:lang w:val="en-US" w:eastAsia="zh-CN"/>
        </w:rPr>
        <w:t xml:space="preserve"> bea</w:t>
      </w:r>
      <w:r w:rsidR="0030150E">
        <w:rPr>
          <w:sz w:val="21"/>
          <w:szCs w:val="21"/>
          <w:lang w:val="en-US" w:eastAsia="zh-CN"/>
        </w:rPr>
        <w:t>m</w:t>
      </w:r>
      <w:r w:rsidR="00363ADC">
        <w:rPr>
          <w:sz w:val="21"/>
          <w:szCs w:val="21"/>
          <w:lang w:val="en-US" w:eastAsia="zh-CN"/>
        </w:rPr>
        <w:t xml:space="preserve"> pair ID is also reported. If model training is performe</w:t>
      </w:r>
      <w:r w:rsidR="008A64AB">
        <w:rPr>
          <w:sz w:val="21"/>
          <w:szCs w:val="21"/>
          <w:lang w:val="en-US" w:eastAsia="zh-CN"/>
        </w:rPr>
        <w:t>d</w:t>
      </w:r>
      <w:r w:rsidR="00363ADC">
        <w:rPr>
          <w:sz w:val="21"/>
          <w:szCs w:val="21"/>
          <w:lang w:val="en-US" w:eastAsia="zh-CN"/>
        </w:rPr>
        <w:t xml:space="preserve"> at UE side, </w:t>
      </w:r>
      <w:r w:rsidR="008A64AB">
        <w:rPr>
          <w:sz w:val="21"/>
          <w:szCs w:val="21"/>
          <w:lang w:val="en-US" w:eastAsia="zh-CN"/>
        </w:rPr>
        <w:t>there is no need to disclose</w:t>
      </w:r>
      <w:r w:rsidR="0030150E">
        <w:rPr>
          <w:sz w:val="21"/>
          <w:szCs w:val="21"/>
          <w:lang w:val="en-US" w:eastAsia="zh-CN"/>
        </w:rPr>
        <w:t xml:space="preserve"> the </w:t>
      </w:r>
      <w:r w:rsidR="00100DF8">
        <w:rPr>
          <w:sz w:val="21"/>
          <w:szCs w:val="21"/>
          <w:lang w:val="en-US" w:eastAsia="zh-CN"/>
        </w:rPr>
        <w:t xml:space="preserve">detailed </w:t>
      </w:r>
      <w:r w:rsidR="0030150E">
        <w:rPr>
          <w:sz w:val="21"/>
          <w:szCs w:val="21"/>
          <w:lang w:val="en-US" w:eastAsia="zh-CN"/>
        </w:rPr>
        <w:t xml:space="preserve">Rx beam information to the network, but some </w:t>
      </w:r>
      <w:r w:rsidR="00100DF8">
        <w:rPr>
          <w:sz w:val="21"/>
          <w:szCs w:val="21"/>
          <w:lang w:val="en-US" w:eastAsia="zh-CN"/>
        </w:rPr>
        <w:t>basic</w:t>
      </w:r>
      <w:r w:rsidR="0030150E">
        <w:rPr>
          <w:sz w:val="21"/>
          <w:szCs w:val="21"/>
          <w:lang w:val="en-US" w:eastAsia="zh-CN"/>
        </w:rPr>
        <w:t xml:space="preserve"> information</w:t>
      </w:r>
      <w:r w:rsidR="00100DF8">
        <w:rPr>
          <w:sz w:val="21"/>
          <w:szCs w:val="21"/>
          <w:lang w:val="en-US" w:eastAsia="zh-CN"/>
        </w:rPr>
        <w:t xml:space="preserve"> like the required number of Tx beam transmission of Set B and Set A should be reported to the network, then the network shall transmit the corresponding RS to the UE for generating the training dataset.</w:t>
      </w:r>
    </w:p>
    <w:p w:rsidR="000B0658" w:rsidRDefault="000B0658" w:rsidP="000B0658">
      <w:pPr>
        <w:spacing w:before="0" w:after="120"/>
        <w:jc w:val="both"/>
        <w:rPr>
          <w:b/>
          <w:sz w:val="21"/>
          <w:szCs w:val="21"/>
          <w:lang w:eastAsia="zh-CN"/>
        </w:rPr>
      </w:pPr>
      <w:r w:rsidRPr="005C3A6E">
        <w:rPr>
          <w:rFonts w:hint="eastAsia"/>
          <w:b/>
          <w:sz w:val="21"/>
          <w:szCs w:val="21"/>
          <w:lang w:eastAsia="zh-CN"/>
        </w:rPr>
        <w:t xml:space="preserve">Proposal </w:t>
      </w:r>
      <w:r w:rsidR="00DE46E9">
        <w:rPr>
          <w:b/>
          <w:sz w:val="21"/>
          <w:szCs w:val="21"/>
          <w:lang w:eastAsia="zh-CN"/>
        </w:rPr>
        <w:t>1</w:t>
      </w:r>
      <w:r w:rsidRPr="005C3A6E">
        <w:rPr>
          <w:rFonts w:hint="eastAsia"/>
          <w:b/>
          <w:sz w:val="21"/>
          <w:szCs w:val="21"/>
          <w:lang w:eastAsia="zh-CN"/>
        </w:rPr>
        <w:t xml:space="preserve">: </w:t>
      </w:r>
      <w:r w:rsidRPr="005C3A6E">
        <w:rPr>
          <w:b/>
          <w:sz w:val="21"/>
          <w:szCs w:val="21"/>
          <w:lang w:eastAsia="zh-CN"/>
        </w:rPr>
        <w:t xml:space="preserve">For </w:t>
      </w:r>
      <w:r w:rsidR="00B33E75">
        <w:rPr>
          <w:b/>
          <w:sz w:val="21"/>
          <w:szCs w:val="21"/>
          <w:lang w:eastAsia="zh-CN"/>
        </w:rPr>
        <w:t>T</w:t>
      </w:r>
      <w:r w:rsidR="00B4277E">
        <w:rPr>
          <w:b/>
          <w:sz w:val="21"/>
          <w:szCs w:val="21"/>
          <w:lang w:eastAsia="zh-CN"/>
        </w:rPr>
        <w:t>x</w:t>
      </w:r>
      <w:r w:rsidR="00B33E75">
        <w:rPr>
          <w:b/>
          <w:sz w:val="21"/>
          <w:szCs w:val="21"/>
          <w:lang w:eastAsia="zh-CN"/>
        </w:rPr>
        <w:t>-R</w:t>
      </w:r>
      <w:r w:rsidR="00B4277E">
        <w:rPr>
          <w:b/>
          <w:sz w:val="21"/>
          <w:szCs w:val="21"/>
          <w:lang w:eastAsia="zh-CN"/>
        </w:rPr>
        <w:t>x</w:t>
      </w:r>
      <w:r w:rsidR="00B33E75">
        <w:rPr>
          <w:b/>
          <w:sz w:val="21"/>
          <w:szCs w:val="21"/>
          <w:lang w:eastAsia="zh-CN"/>
        </w:rPr>
        <w:t xml:space="preserve"> </w:t>
      </w:r>
      <w:r w:rsidRPr="005C3A6E">
        <w:rPr>
          <w:b/>
          <w:sz w:val="21"/>
          <w:szCs w:val="21"/>
          <w:lang w:eastAsia="zh-CN"/>
        </w:rPr>
        <w:t xml:space="preserve">beam </w:t>
      </w:r>
      <w:r w:rsidR="00B33E75">
        <w:rPr>
          <w:b/>
          <w:sz w:val="21"/>
          <w:szCs w:val="21"/>
          <w:lang w:eastAsia="zh-CN"/>
        </w:rPr>
        <w:t>pair prediction</w:t>
      </w:r>
      <w:r w:rsidR="002A7375">
        <w:rPr>
          <w:b/>
          <w:sz w:val="21"/>
          <w:szCs w:val="21"/>
          <w:lang w:eastAsia="zh-CN"/>
        </w:rPr>
        <w:t xml:space="preserve"> with AI/ML model training at NW side</w:t>
      </w:r>
      <w:r w:rsidRPr="005C3A6E">
        <w:rPr>
          <w:b/>
          <w:sz w:val="21"/>
          <w:szCs w:val="21"/>
          <w:lang w:eastAsia="zh-CN"/>
        </w:rPr>
        <w:t xml:space="preserve">, </w:t>
      </w:r>
      <w:r w:rsidR="00B33E75">
        <w:rPr>
          <w:b/>
          <w:sz w:val="21"/>
          <w:szCs w:val="21"/>
          <w:lang w:eastAsia="zh-CN"/>
        </w:rPr>
        <w:t xml:space="preserve">study how to define and </w:t>
      </w:r>
      <w:r w:rsidR="00561E15">
        <w:rPr>
          <w:b/>
          <w:sz w:val="21"/>
          <w:szCs w:val="21"/>
          <w:lang w:eastAsia="zh-CN"/>
        </w:rPr>
        <w:t>map</w:t>
      </w:r>
      <w:r w:rsidR="00B33E75">
        <w:rPr>
          <w:b/>
          <w:sz w:val="21"/>
          <w:szCs w:val="21"/>
          <w:lang w:eastAsia="zh-CN"/>
        </w:rPr>
        <w:t xml:space="preserve"> the beam pair ID </w:t>
      </w:r>
      <w:r w:rsidR="00561E15">
        <w:rPr>
          <w:b/>
          <w:sz w:val="21"/>
          <w:szCs w:val="21"/>
          <w:lang w:eastAsia="zh-CN"/>
        </w:rPr>
        <w:t xml:space="preserve">to align the understanding between the </w:t>
      </w:r>
      <w:r w:rsidR="00004CED">
        <w:rPr>
          <w:b/>
          <w:sz w:val="21"/>
          <w:szCs w:val="21"/>
          <w:lang w:eastAsia="zh-CN"/>
        </w:rPr>
        <w:t>NW</w:t>
      </w:r>
      <w:r w:rsidR="00561E15">
        <w:rPr>
          <w:b/>
          <w:sz w:val="21"/>
          <w:szCs w:val="21"/>
          <w:lang w:eastAsia="zh-CN"/>
        </w:rPr>
        <w:t xml:space="preserve"> and the UE</w:t>
      </w:r>
      <w:r w:rsidR="00B33E75">
        <w:rPr>
          <w:b/>
          <w:sz w:val="21"/>
          <w:szCs w:val="21"/>
          <w:lang w:eastAsia="zh-CN"/>
        </w:rPr>
        <w:t>.</w:t>
      </w:r>
    </w:p>
    <w:p w:rsidR="002A7375" w:rsidRDefault="002A7375" w:rsidP="002A7375">
      <w:pPr>
        <w:spacing w:before="0" w:after="120"/>
        <w:jc w:val="both"/>
        <w:rPr>
          <w:b/>
          <w:sz w:val="21"/>
          <w:szCs w:val="21"/>
          <w:lang w:eastAsia="zh-CN"/>
        </w:rPr>
      </w:pPr>
      <w:r w:rsidRPr="005C3A6E">
        <w:rPr>
          <w:rFonts w:hint="eastAsia"/>
          <w:b/>
          <w:sz w:val="21"/>
          <w:szCs w:val="21"/>
          <w:lang w:eastAsia="zh-CN"/>
        </w:rPr>
        <w:t xml:space="preserve">Proposal </w:t>
      </w:r>
      <w:r w:rsidR="00DE46E9">
        <w:rPr>
          <w:b/>
          <w:sz w:val="21"/>
          <w:szCs w:val="21"/>
          <w:lang w:eastAsia="zh-CN"/>
        </w:rPr>
        <w:t>2</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 xml:space="preserve">Tx-Rx </w:t>
      </w:r>
      <w:r w:rsidRPr="005C3A6E">
        <w:rPr>
          <w:b/>
          <w:sz w:val="21"/>
          <w:szCs w:val="21"/>
          <w:lang w:eastAsia="zh-CN"/>
        </w:rPr>
        <w:t xml:space="preserve">beam </w:t>
      </w:r>
      <w:r>
        <w:rPr>
          <w:b/>
          <w:sz w:val="21"/>
          <w:szCs w:val="21"/>
          <w:lang w:eastAsia="zh-CN"/>
        </w:rPr>
        <w:t>pair prediction with AI/ML model training at UE side</w:t>
      </w:r>
      <w:r w:rsidRPr="005C3A6E">
        <w:rPr>
          <w:b/>
          <w:sz w:val="21"/>
          <w:szCs w:val="21"/>
          <w:lang w:eastAsia="zh-CN"/>
        </w:rPr>
        <w:t xml:space="preserve">, </w:t>
      </w:r>
      <w:r>
        <w:rPr>
          <w:b/>
          <w:sz w:val="21"/>
          <w:szCs w:val="21"/>
          <w:lang w:eastAsia="zh-CN"/>
        </w:rPr>
        <w:t>study the required information should be reported to the network to facilitate the Tx beam transmission.</w:t>
      </w:r>
    </w:p>
    <w:p w:rsidR="00555533" w:rsidRDefault="000F1257" w:rsidP="008A64AB">
      <w:pPr>
        <w:tabs>
          <w:tab w:val="left" w:pos="7264"/>
        </w:tabs>
        <w:spacing w:before="0" w:after="120"/>
        <w:jc w:val="both"/>
        <w:rPr>
          <w:sz w:val="21"/>
          <w:szCs w:val="21"/>
          <w:lang w:eastAsia="zh-CN"/>
        </w:rPr>
      </w:pPr>
      <w:r>
        <w:rPr>
          <w:rFonts w:hint="eastAsia"/>
          <w:sz w:val="21"/>
          <w:szCs w:val="21"/>
          <w:lang w:eastAsia="zh-CN"/>
        </w:rPr>
        <w:t>F</w:t>
      </w:r>
      <w:r>
        <w:rPr>
          <w:sz w:val="21"/>
          <w:szCs w:val="21"/>
          <w:lang w:eastAsia="zh-CN"/>
        </w:rPr>
        <w:t>or DL Tx beam prediction,</w:t>
      </w:r>
      <w:r w:rsidR="00555533">
        <w:rPr>
          <w:sz w:val="21"/>
          <w:szCs w:val="21"/>
          <w:lang w:eastAsia="zh-CN"/>
        </w:rPr>
        <w:t xml:space="preserve"> the following Rx beam assumptions have been agreed</w:t>
      </w:r>
      <w:r w:rsidR="00EF17D4">
        <w:rPr>
          <w:sz w:val="21"/>
          <w:szCs w:val="21"/>
          <w:lang w:eastAsia="zh-CN"/>
        </w:rPr>
        <w:t xml:space="preserve"> in AI 9.2.3.1</w:t>
      </w:r>
      <w:r w:rsidR="00555533">
        <w:rPr>
          <w:sz w:val="21"/>
          <w:szCs w:val="21"/>
          <w:lang w:eastAsia="zh-CN"/>
        </w:rPr>
        <w:t>.</w:t>
      </w:r>
      <w:r w:rsidR="00661CB5">
        <w:rPr>
          <w:sz w:val="21"/>
          <w:szCs w:val="21"/>
          <w:lang w:eastAsia="zh-CN"/>
        </w:rPr>
        <w:t xml:space="preserve"> </w:t>
      </w:r>
    </w:p>
    <w:p w:rsidR="00555533" w:rsidRPr="00555533" w:rsidRDefault="00555533" w:rsidP="00A5741B">
      <w:pPr>
        <w:widowControl w:val="0"/>
        <w:numPr>
          <w:ilvl w:val="0"/>
          <w:numId w:val="16"/>
        </w:numPr>
        <w:spacing w:before="0" w:after="0"/>
        <w:contextualSpacing/>
        <w:jc w:val="both"/>
        <w:rPr>
          <w:rFonts w:eastAsia="Batang"/>
          <w:bCs/>
          <w:sz w:val="21"/>
          <w:szCs w:val="21"/>
          <w:lang w:eastAsia="en-US"/>
        </w:rPr>
      </w:pPr>
      <w:r w:rsidRPr="00555533">
        <w:rPr>
          <w:rFonts w:eastAsia="Batang"/>
          <w:bCs/>
          <w:sz w:val="21"/>
          <w:szCs w:val="21"/>
          <w:lang w:eastAsia="en-US"/>
        </w:rPr>
        <w:t>Option 1: Measurements of the “best” Rx beam with exhaustive beam sweeping for each model input sample</w:t>
      </w:r>
    </w:p>
    <w:p w:rsidR="00555533" w:rsidRPr="00555533" w:rsidRDefault="00555533" w:rsidP="00A5741B">
      <w:pPr>
        <w:widowControl w:val="0"/>
        <w:numPr>
          <w:ilvl w:val="0"/>
          <w:numId w:val="16"/>
        </w:numPr>
        <w:spacing w:before="0" w:after="0"/>
        <w:contextualSpacing/>
        <w:jc w:val="both"/>
        <w:rPr>
          <w:rFonts w:eastAsia="Batang"/>
          <w:bCs/>
          <w:sz w:val="21"/>
          <w:szCs w:val="21"/>
          <w:lang w:eastAsia="en-US"/>
        </w:rPr>
      </w:pPr>
      <w:r w:rsidRPr="00555533">
        <w:rPr>
          <w:rFonts w:eastAsia="Batang"/>
          <w:bCs/>
          <w:sz w:val="21"/>
          <w:szCs w:val="21"/>
          <w:lang w:eastAsia="en-US"/>
        </w:rPr>
        <w:t>Option 2: Measurements of specific Rx beam(s)</w:t>
      </w:r>
    </w:p>
    <w:p w:rsidR="00555533" w:rsidRPr="00555533" w:rsidRDefault="00555533" w:rsidP="00A5741B">
      <w:pPr>
        <w:pStyle w:val="aff2"/>
        <w:widowControl w:val="0"/>
        <w:numPr>
          <w:ilvl w:val="0"/>
          <w:numId w:val="17"/>
        </w:numPr>
        <w:spacing w:before="0"/>
        <w:ind w:leftChars="0"/>
        <w:contextualSpacing/>
        <w:jc w:val="both"/>
        <w:rPr>
          <w:bCs/>
          <w:sz w:val="21"/>
          <w:szCs w:val="21"/>
          <w:lang w:eastAsia="en-US"/>
        </w:rPr>
      </w:pPr>
      <w:r w:rsidRPr="00555533">
        <w:rPr>
          <w:bCs/>
          <w:sz w:val="21"/>
          <w:szCs w:val="21"/>
          <w:lang w:eastAsia="en-US"/>
        </w:rPr>
        <w:t xml:space="preserve">Option 2a: Measurements of specific Rx beam(s) per model input sample </w:t>
      </w:r>
    </w:p>
    <w:p w:rsidR="00555533" w:rsidRPr="00555533" w:rsidRDefault="00555533" w:rsidP="00A5741B">
      <w:pPr>
        <w:pStyle w:val="aff2"/>
        <w:widowControl w:val="0"/>
        <w:numPr>
          <w:ilvl w:val="0"/>
          <w:numId w:val="17"/>
        </w:numPr>
        <w:spacing w:before="0"/>
        <w:ind w:leftChars="0"/>
        <w:contextualSpacing/>
        <w:jc w:val="both"/>
        <w:rPr>
          <w:bCs/>
          <w:sz w:val="21"/>
          <w:szCs w:val="21"/>
          <w:lang w:eastAsia="en-US"/>
        </w:rPr>
      </w:pPr>
      <w:r w:rsidRPr="00555533">
        <w:rPr>
          <w:bCs/>
          <w:sz w:val="21"/>
          <w:szCs w:val="21"/>
          <w:lang w:eastAsia="en-US"/>
        </w:rPr>
        <w:t>Option 2b: Measurements of specific Rx beam(s) for all model input sample</w:t>
      </w:r>
    </w:p>
    <w:p w:rsidR="00555533" w:rsidRPr="00555533" w:rsidRDefault="00555533" w:rsidP="00A5741B">
      <w:pPr>
        <w:widowControl w:val="0"/>
        <w:numPr>
          <w:ilvl w:val="0"/>
          <w:numId w:val="16"/>
        </w:numPr>
        <w:spacing w:before="0" w:after="0"/>
        <w:contextualSpacing/>
        <w:jc w:val="both"/>
        <w:rPr>
          <w:rFonts w:eastAsia="Batang"/>
          <w:bCs/>
          <w:sz w:val="21"/>
          <w:szCs w:val="21"/>
          <w:lang w:eastAsia="en-US"/>
        </w:rPr>
      </w:pPr>
      <w:r w:rsidRPr="00555533">
        <w:rPr>
          <w:rFonts w:eastAsia="Batang"/>
          <w:bCs/>
          <w:sz w:val="21"/>
          <w:szCs w:val="21"/>
          <w:lang w:eastAsia="en-US"/>
        </w:rPr>
        <w:t>Option 3: Measurements of random Rx beam(s) per model input sample</w:t>
      </w:r>
    </w:p>
    <w:p w:rsidR="00DE46E9" w:rsidRDefault="00555533" w:rsidP="00555533">
      <w:pPr>
        <w:tabs>
          <w:tab w:val="left" w:pos="7264"/>
        </w:tabs>
        <w:spacing w:beforeLines="50" w:after="120"/>
        <w:jc w:val="both"/>
        <w:rPr>
          <w:sz w:val="21"/>
          <w:szCs w:val="21"/>
          <w:lang w:eastAsia="zh-CN"/>
        </w:rPr>
      </w:pPr>
      <w:r>
        <w:rPr>
          <w:sz w:val="21"/>
          <w:szCs w:val="21"/>
          <w:lang w:eastAsia="zh-CN"/>
        </w:rPr>
        <w:t>For different options, UE will perform different receiving behaviours, including whether and how to change/sweep the Rx beams.</w:t>
      </w:r>
      <w:r w:rsidR="00EF17D4">
        <w:rPr>
          <w:sz w:val="21"/>
          <w:szCs w:val="21"/>
          <w:lang w:eastAsia="zh-CN"/>
        </w:rPr>
        <w:t xml:space="preserve"> </w:t>
      </w:r>
      <w:r w:rsidR="00DE46E9">
        <w:rPr>
          <w:sz w:val="21"/>
          <w:szCs w:val="21"/>
          <w:lang w:eastAsia="zh-CN"/>
        </w:rPr>
        <w:t>If model training is performer at the network side, t</w:t>
      </w:r>
      <w:r w:rsidR="00EF17D4">
        <w:rPr>
          <w:sz w:val="21"/>
          <w:szCs w:val="21"/>
          <w:lang w:eastAsia="zh-CN"/>
        </w:rPr>
        <w:t xml:space="preserve">he </w:t>
      </w:r>
      <w:r w:rsidR="00DE46E9">
        <w:rPr>
          <w:sz w:val="21"/>
          <w:szCs w:val="21"/>
          <w:lang w:eastAsia="zh-CN"/>
        </w:rPr>
        <w:t xml:space="preserve">Rx beam </w:t>
      </w:r>
      <w:r w:rsidR="00EF17D4">
        <w:rPr>
          <w:sz w:val="21"/>
          <w:szCs w:val="21"/>
          <w:lang w:eastAsia="zh-CN"/>
        </w:rPr>
        <w:t xml:space="preserve">assumption should be aligned between the network and UE. If model training is performer at the UE side, the </w:t>
      </w:r>
      <w:r w:rsidR="0055269C">
        <w:rPr>
          <w:sz w:val="21"/>
          <w:szCs w:val="21"/>
          <w:lang w:eastAsia="zh-CN"/>
        </w:rPr>
        <w:t xml:space="preserve">corresponding Tx beam transmission </w:t>
      </w:r>
      <w:r w:rsidR="00EF17D4">
        <w:rPr>
          <w:sz w:val="21"/>
          <w:szCs w:val="21"/>
          <w:lang w:eastAsia="zh-CN"/>
        </w:rPr>
        <w:t xml:space="preserve">request </w:t>
      </w:r>
      <w:r w:rsidR="0055269C">
        <w:rPr>
          <w:sz w:val="21"/>
          <w:szCs w:val="21"/>
          <w:lang w:eastAsia="zh-CN"/>
        </w:rPr>
        <w:t>of Rx beam assumption</w:t>
      </w:r>
      <w:r w:rsidR="00EF17D4">
        <w:rPr>
          <w:sz w:val="21"/>
          <w:szCs w:val="21"/>
          <w:lang w:eastAsia="zh-CN"/>
        </w:rPr>
        <w:t xml:space="preserve"> should be reported to the network. For example, for Rx beam </w:t>
      </w:r>
      <w:r w:rsidR="00F35754">
        <w:rPr>
          <w:sz w:val="21"/>
          <w:szCs w:val="21"/>
          <w:lang w:eastAsia="zh-CN"/>
        </w:rPr>
        <w:t xml:space="preserve">assumption </w:t>
      </w:r>
      <w:r w:rsidR="00EF17D4">
        <w:rPr>
          <w:sz w:val="21"/>
          <w:szCs w:val="21"/>
          <w:lang w:eastAsia="zh-CN"/>
        </w:rPr>
        <w:t xml:space="preserve">of Option 1, the network would transmit the Tx beams of Set B with repetition, since UE would perform Rx beam sweeping to find the “best” Rx beam. For option2, </w:t>
      </w:r>
      <w:r w:rsidR="00DE46E9">
        <w:rPr>
          <w:sz w:val="21"/>
          <w:szCs w:val="21"/>
          <w:lang w:eastAsia="zh-CN"/>
        </w:rPr>
        <w:t>if only one specific Rx beam is assumed for measurement, there is no need for Tx beam repetition.</w:t>
      </w:r>
    </w:p>
    <w:p w:rsidR="000F1257" w:rsidRDefault="00DE46E9" w:rsidP="00DE46E9">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3</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DL Tx beam prediction with AI/ML model training at NW side</w:t>
      </w:r>
      <w:r w:rsidRPr="005C3A6E">
        <w:rPr>
          <w:b/>
          <w:sz w:val="21"/>
          <w:szCs w:val="21"/>
          <w:lang w:eastAsia="zh-CN"/>
        </w:rPr>
        <w:t xml:space="preserve">, </w:t>
      </w:r>
      <w:r w:rsidRPr="00DE46E9">
        <w:rPr>
          <w:b/>
          <w:sz w:val="21"/>
          <w:szCs w:val="21"/>
          <w:lang w:eastAsia="zh-CN"/>
        </w:rPr>
        <w:t>the Rx beam assumption should be aligned between the network and UE</w:t>
      </w:r>
      <w:r>
        <w:rPr>
          <w:b/>
          <w:sz w:val="21"/>
          <w:szCs w:val="21"/>
          <w:lang w:eastAsia="zh-CN"/>
        </w:rPr>
        <w:t>.</w:t>
      </w:r>
      <w:r w:rsidR="008A64AB">
        <w:rPr>
          <w:sz w:val="21"/>
          <w:szCs w:val="21"/>
          <w:lang w:eastAsia="zh-CN"/>
        </w:rPr>
        <w:tab/>
      </w:r>
    </w:p>
    <w:p w:rsidR="00DE46E9" w:rsidRPr="00DE46E9" w:rsidRDefault="00DE46E9" w:rsidP="00DE46E9">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4</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DL Tx beam prediction with AI/ML model training at UE side</w:t>
      </w:r>
      <w:r w:rsidRPr="005C3A6E">
        <w:rPr>
          <w:b/>
          <w:sz w:val="21"/>
          <w:szCs w:val="21"/>
          <w:lang w:eastAsia="zh-CN"/>
        </w:rPr>
        <w:t xml:space="preserve">, </w:t>
      </w:r>
      <w:r w:rsidRPr="00DE46E9">
        <w:rPr>
          <w:b/>
          <w:sz w:val="21"/>
          <w:szCs w:val="21"/>
          <w:lang w:eastAsia="zh-CN"/>
        </w:rPr>
        <w:t>the request of Tx beam transmission should be reported to the network.</w:t>
      </w:r>
    </w:p>
    <w:p w:rsidR="0038057F" w:rsidRDefault="00395B02" w:rsidP="0038057F">
      <w:pPr>
        <w:pStyle w:val="2"/>
        <w:rPr>
          <w:rFonts w:eastAsiaTheme="minorEastAsia"/>
          <w:lang w:eastAsia="zh-CN"/>
        </w:rPr>
      </w:pPr>
      <w:r>
        <w:rPr>
          <w:rFonts w:eastAsiaTheme="minorEastAsia"/>
          <w:lang w:eastAsia="zh-CN"/>
        </w:rPr>
        <w:t xml:space="preserve">Model </w:t>
      </w:r>
      <w:r w:rsidR="00EA6D94">
        <w:rPr>
          <w:rFonts w:eastAsiaTheme="minorEastAsia" w:hint="eastAsia"/>
          <w:lang w:eastAsia="zh-CN"/>
        </w:rPr>
        <w:t>Inference p</w:t>
      </w:r>
      <w:r w:rsidR="0038057F" w:rsidRPr="0038057F">
        <w:t>rocedure</w:t>
      </w:r>
      <w:r w:rsidR="0038057F">
        <w:rPr>
          <w:rFonts w:eastAsiaTheme="minorEastAsia" w:hint="eastAsia"/>
          <w:lang w:eastAsia="zh-CN"/>
        </w:rPr>
        <w:t xml:space="preserve"> of</w:t>
      </w:r>
      <w:r w:rsidR="000248FD">
        <w:rPr>
          <w:rFonts w:eastAsiaTheme="minorEastAsia"/>
          <w:lang w:eastAsia="zh-CN"/>
        </w:rPr>
        <w:t xml:space="preserve"> BM-Case1</w:t>
      </w:r>
    </w:p>
    <w:p w:rsidR="00035C9D" w:rsidRPr="005C3A6E" w:rsidRDefault="00D70A57" w:rsidP="00A319E7">
      <w:pPr>
        <w:spacing w:before="0" w:after="120"/>
        <w:jc w:val="both"/>
        <w:rPr>
          <w:sz w:val="21"/>
          <w:szCs w:val="21"/>
          <w:lang w:eastAsia="zh-CN"/>
        </w:rPr>
      </w:pPr>
      <w:r w:rsidRPr="005C3A6E">
        <w:rPr>
          <w:sz w:val="21"/>
          <w:szCs w:val="21"/>
          <w:lang w:eastAsia="zh-CN"/>
        </w:rPr>
        <w:t>M</w:t>
      </w:r>
      <w:r w:rsidR="00CB5407" w:rsidRPr="005C3A6E">
        <w:rPr>
          <w:sz w:val="21"/>
          <w:szCs w:val="21"/>
          <w:lang w:eastAsia="zh-CN"/>
        </w:rPr>
        <w:t xml:space="preserve">odel inference </w:t>
      </w:r>
      <w:r w:rsidR="00CB5407" w:rsidRPr="005C3A6E">
        <w:rPr>
          <w:rFonts w:hint="eastAsia"/>
          <w:sz w:val="21"/>
          <w:szCs w:val="21"/>
          <w:lang w:eastAsia="zh-CN"/>
        </w:rPr>
        <w:t xml:space="preserve">may </w:t>
      </w:r>
      <w:r w:rsidR="00720BAD" w:rsidRPr="005C3A6E">
        <w:rPr>
          <w:sz w:val="21"/>
          <w:szCs w:val="21"/>
          <w:lang w:eastAsia="zh-CN"/>
        </w:rPr>
        <w:t>perform</w:t>
      </w:r>
      <w:r w:rsidR="00CB5407" w:rsidRPr="005C3A6E">
        <w:rPr>
          <w:rFonts w:hint="eastAsia"/>
          <w:sz w:val="21"/>
          <w:szCs w:val="21"/>
          <w:lang w:eastAsia="zh-CN"/>
        </w:rPr>
        <w:t xml:space="preserve"> at </w:t>
      </w:r>
      <w:r w:rsidR="000B0658" w:rsidRPr="005C3A6E">
        <w:rPr>
          <w:sz w:val="21"/>
          <w:szCs w:val="21"/>
          <w:lang w:eastAsia="zh-CN"/>
        </w:rPr>
        <w:t>NW</w:t>
      </w:r>
      <w:r w:rsidR="00CB5407" w:rsidRPr="005C3A6E">
        <w:rPr>
          <w:rFonts w:hint="eastAsia"/>
          <w:sz w:val="21"/>
          <w:szCs w:val="21"/>
          <w:lang w:eastAsia="zh-CN"/>
        </w:rPr>
        <w:t xml:space="preserve"> side or UE side.</w:t>
      </w:r>
      <w:r w:rsidR="00B02B31" w:rsidRPr="005C3A6E">
        <w:rPr>
          <w:rFonts w:hint="eastAsia"/>
          <w:sz w:val="21"/>
          <w:szCs w:val="21"/>
          <w:lang w:eastAsia="zh-CN"/>
        </w:rPr>
        <w:t xml:space="preserve"> </w:t>
      </w:r>
      <w:r w:rsidR="00035C9D" w:rsidRPr="005C3A6E">
        <w:rPr>
          <w:sz w:val="21"/>
          <w:szCs w:val="21"/>
          <w:lang w:eastAsia="zh-CN"/>
        </w:rPr>
        <w:t xml:space="preserve">To increase the prediction accuracy, </w:t>
      </w:r>
      <w:r w:rsidR="00720BAD" w:rsidRPr="005C3A6E">
        <w:rPr>
          <w:sz w:val="21"/>
          <w:szCs w:val="21"/>
          <w:lang w:eastAsia="zh-CN"/>
        </w:rPr>
        <w:t>Top-K</w:t>
      </w:r>
      <w:r w:rsidR="00035C9D" w:rsidRPr="005C3A6E">
        <w:rPr>
          <w:sz w:val="21"/>
          <w:szCs w:val="21"/>
          <w:lang w:eastAsia="zh-CN"/>
        </w:rPr>
        <w:t xml:space="preserve"> best beam</w:t>
      </w:r>
      <w:r w:rsidR="00902482">
        <w:rPr>
          <w:sz w:val="21"/>
          <w:szCs w:val="21"/>
          <w:lang w:eastAsia="zh-CN"/>
        </w:rPr>
        <w:t>s</w:t>
      </w:r>
      <w:r w:rsidR="00981CE5" w:rsidRPr="005C3A6E">
        <w:rPr>
          <w:sz w:val="21"/>
          <w:szCs w:val="21"/>
          <w:lang w:eastAsia="zh-CN"/>
        </w:rPr>
        <w:t xml:space="preserve"> </w:t>
      </w:r>
      <w:r w:rsidR="00902482">
        <w:rPr>
          <w:sz w:val="21"/>
          <w:szCs w:val="21"/>
          <w:lang w:eastAsia="zh-CN"/>
        </w:rPr>
        <w:t>(</w:t>
      </w:r>
      <w:r w:rsidR="00981CE5" w:rsidRPr="005C3A6E">
        <w:rPr>
          <w:sz w:val="21"/>
          <w:szCs w:val="21"/>
          <w:lang w:eastAsia="zh-CN"/>
        </w:rPr>
        <w:t>pair</w:t>
      </w:r>
      <w:r w:rsidR="00902482">
        <w:rPr>
          <w:sz w:val="21"/>
          <w:szCs w:val="21"/>
          <w:lang w:eastAsia="zh-CN"/>
        </w:rPr>
        <w:t xml:space="preserve">s) </w:t>
      </w:r>
      <w:r w:rsidR="00026C4D" w:rsidRPr="005C3A6E">
        <w:rPr>
          <w:sz w:val="21"/>
          <w:szCs w:val="21"/>
          <w:lang w:eastAsia="zh-CN"/>
        </w:rPr>
        <w:t>can be</w:t>
      </w:r>
      <w:r w:rsidR="00035C9D" w:rsidRPr="005C3A6E">
        <w:rPr>
          <w:sz w:val="21"/>
          <w:szCs w:val="21"/>
          <w:lang w:eastAsia="zh-CN"/>
        </w:rPr>
        <w:t xml:space="preserve"> predicted by AI model and the </w:t>
      </w:r>
      <w:r w:rsidR="00202105" w:rsidRPr="005C3A6E">
        <w:rPr>
          <w:rFonts w:hint="eastAsia"/>
          <w:sz w:val="21"/>
          <w:szCs w:val="21"/>
          <w:lang w:eastAsia="zh-CN"/>
        </w:rPr>
        <w:t>best</w:t>
      </w:r>
      <w:r w:rsidR="00035C9D" w:rsidRPr="005C3A6E">
        <w:rPr>
          <w:sz w:val="21"/>
          <w:szCs w:val="21"/>
          <w:lang w:eastAsia="zh-CN"/>
        </w:rPr>
        <w:t xml:space="preserve"> beam</w:t>
      </w:r>
      <w:r w:rsidR="00902482">
        <w:rPr>
          <w:sz w:val="21"/>
          <w:szCs w:val="21"/>
          <w:lang w:eastAsia="zh-CN"/>
        </w:rPr>
        <w:t>s</w:t>
      </w:r>
      <w:r w:rsidR="00981CE5" w:rsidRPr="005C3A6E">
        <w:rPr>
          <w:sz w:val="21"/>
          <w:szCs w:val="21"/>
          <w:lang w:eastAsia="zh-CN"/>
        </w:rPr>
        <w:t xml:space="preserve"> </w:t>
      </w:r>
      <w:r w:rsidR="00902482">
        <w:rPr>
          <w:sz w:val="21"/>
          <w:szCs w:val="21"/>
          <w:lang w:eastAsia="zh-CN"/>
        </w:rPr>
        <w:t>(</w:t>
      </w:r>
      <w:r w:rsidR="00981CE5" w:rsidRPr="005C3A6E">
        <w:rPr>
          <w:sz w:val="21"/>
          <w:szCs w:val="21"/>
          <w:lang w:eastAsia="zh-CN"/>
        </w:rPr>
        <w:t>pair</w:t>
      </w:r>
      <w:r w:rsidR="00902482">
        <w:rPr>
          <w:sz w:val="21"/>
          <w:szCs w:val="21"/>
          <w:lang w:eastAsia="zh-CN"/>
        </w:rPr>
        <w:t>s)</w:t>
      </w:r>
      <w:r w:rsidR="00035C9D" w:rsidRPr="005C3A6E">
        <w:rPr>
          <w:sz w:val="21"/>
          <w:szCs w:val="21"/>
          <w:lang w:eastAsia="zh-CN"/>
        </w:rPr>
        <w:t xml:space="preserve"> </w:t>
      </w:r>
      <w:r w:rsidR="00CF5E00" w:rsidRPr="005C3A6E">
        <w:rPr>
          <w:sz w:val="21"/>
          <w:szCs w:val="21"/>
          <w:lang w:eastAsia="zh-CN"/>
        </w:rPr>
        <w:t>can be</w:t>
      </w:r>
      <w:r w:rsidR="00035C9D" w:rsidRPr="005C3A6E">
        <w:rPr>
          <w:sz w:val="21"/>
          <w:szCs w:val="21"/>
          <w:lang w:eastAsia="zh-CN"/>
        </w:rPr>
        <w:t xml:space="preserve"> selected by measuring the L1-RSRP of </w:t>
      </w:r>
      <w:r w:rsidR="00720BAD" w:rsidRPr="005C3A6E">
        <w:rPr>
          <w:sz w:val="21"/>
          <w:szCs w:val="21"/>
          <w:lang w:eastAsia="zh-CN"/>
        </w:rPr>
        <w:t>T</w:t>
      </w:r>
      <w:r w:rsidR="00035C9D" w:rsidRPr="005C3A6E">
        <w:rPr>
          <w:sz w:val="21"/>
          <w:szCs w:val="21"/>
          <w:lang w:eastAsia="zh-CN"/>
        </w:rPr>
        <w:t>op</w:t>
      </w:r>
      <w:r w:rsidR="00720BAD" w:rsidRPr="005C3A6E">
        <w:rPr>
          <w:sz w:val="21"/>
          <w:szCs w:val="21"/>
          <w:lang w:eastAsia="zh-CN"/>
        </w:rPr>
        <w:t>-</w:t>
      </w:r>
      <w:r w:rsidR="00035C9D" w:rsidRPr="005C3A6E">
        <w:rPr>
          <w:sz w:val="21"/>
          <w:szCs w:val="21"/>
          <w:lang w:eastAsia="zh-CN"/>
        </w:rPr>
        <w:t>K best beam</w:t>
      </w:r>
      <w:r w:rsidR="00902482">
        <w:rPr>
          <w:sz w:val="21"/>
          <w:szCs w:val="21"/>
          <w:lang w:eastAsia="zh-CN"/>
        </w:rPr>
        <w:t>s</w:t>
      </w:r>
      <w:r w:rsidR="00981CE5" w:rsidRPr="005C3A6E">
        <w:rPr>
          <w:sz w:val="21"/>
          <w:szCs w:val="21"/>
          <w:lang w:eastAsia="zh-CN"/>
        </w:rPr>
        <w:t xml:space="preserve"> </w:t>
      </w:r>
      <w:r w:rsidR="00902482">
        <w:rPr>
          <w:sz w:val="21"/>
          <w:szCs w:val="21"/>
          <w:lang w:eastAsia="zh-CN"/>
        </w:rPr>
        <w:t>(</w:t>
      </w:r>
      <w:r w:rsidR="00981CE5" w:rsidRPr="005C3A6E">
        <w:rPr>
          <w:sz w:val="21"/>
          <w:szCs w:val="21"/>
          <w:lang w:eastAsia="zh-CN"/>
        </w:rPr>
        <w:t>pair</w:t>
      </w:r>
      <w:r w:rsidR="00902482">
        <w:rPr>
          <w:sz w:val="21"/>
          <w:szCs w:val="21"/>
          <w:lang w:eastAsia="zh-CN"/>
        </w:rPr>
        <w:t>)s</w:t>
      </w:r>
      <w:r w:rsidR="00035C9D" w:rsidRPr="005C3A6E">
        <w:rPr>
          <w:sz w:val="21"/>
          <w:szCs w:val="21"/>
          <w:lang w:eastAsia="zh-CN"/>
        </w:rPr>
        <w:t xml:space="preserve">. </w:t>
      </w:r>
      <w:r w:rsidR="00026C4D" w:rsidRPr="005C3A6E">
        <w:rPr>
          <w:sz w:val="21"/>
          <w:szCs w:val="21"/>
          <w:lang w:eastAsia="zh-CN"/>
        </w:rPr>
        <w:t>On the other hand</w:t>
      </w:r>
      <w:r w:rsidR="00035C9D" w:rsidRPr="005C3A6E">
        <w:rPr>
          <w:sz w:val="21"/>
          <w:szCs w:val="21"/>
          <w:lang w:eastAsia="zh-CN"/>
        </w:rPr>
        <w:t>, considering that only measure</w:t>
      </w:r>
      <w:r w:rsidR="00026C4D" w:rsidRPr="005C3A6E">
        <w:rPr>
          <w:sz w:val="21"/>
          <w:szCs w:val="21"/>
          <w:lang w:eastAsia="zh-CN"/>
        </w:rPr>
        <w:t>d</w:t>
      </w:r>
      <w:r w:rsidR="00035C9D" w:rsidRPr="005C3A6E">
        <w:rPr>
          <w:sz w:val="21"/>
          <w:szCs w:val="21"/>
          <w:lang w:eastAsia="zh-CN"/>
        </w:rPr>
        <w:t xml:space="preserve"> RS can be use</w:t>
      </w:r>
      <w:r w:rsidR="00026C4D" w:rsidRPr="005C3A6E">
        <w:rPr>
          <w:sz w:val="21"/>
          <w:szCs w:val="21"/>
          <w:lang w:eastAsia="zh-CN"/>
        </w:rPr>
        <w:t>d</w:t>
      </w:r>
      <w:r w:rsidR="00035C9D" w:rsidRPr="005C3A6E">
        <w:rPr>
          <w:sz w:val="21"/>
          <w:szCs w:val="21"/>
          <w:lang w:eastAsia="zh-CN"/>
        </w:rPr>
        <w:t xml:space="preserve"> as QCL source, </w:t>
      </w:r>
      <w:r w:rsidR="00981CE5" w:rsidRPr="005C3A6E">
        <w:rPr>
          <w:sz w:val="21"/>
          <w:szCs w:val="21"/>
          <w:lang w:eastAsia="zh-CN"/>
        </w:rPr>
        <w:t xml:space="preserve">the </w:t>
      </w:r>
      <w:r w:rsidR="00035C9D" w:rsidRPr="005C3A6E">
        <w:rPr>
          <w:sz w:val="21"/>
          <w:szCs w:val="21"/>
          <w:lang w:eastAsia="zh-CN"/>
        </w:rPr>
        <w:t>measur</w:t>
      </w:r>
      <w:r w:rsidR="00A319E7" w:rsidRPr="005C3A6E">
        <w:rPr>
          <w:sz w:val="21"/>
          <w:szCs w:val="21"/>
          <w:lang w:eastAsia="zh-CN"/>
        </w:rPr>
        <w:t>ement</w:t>
      </w:r>
      <w:r w:rsidR="00035C9D" w:rsidRPr="005C3A6E">
        <w:rPr>
          <w:sz w:val="21"/>
          <w:szCs w:val="21"/>
          <w:lang w:eastAsia="zh-CN"/>
        </w:rPr>
        <w:t xml:space="preserve"> of </w:t>
      </w:r>
      <w:r w:rsidR="00981CE5" w:rsidRPr="005C3A6E">
        <w:rPr>
          <w:sz w:val="21"/>
          <w:szCs w:val="21"/>
          <w:lang w:eastAsia="zh-CN"/>
        </w:rPr>
        <w:t xml:space="preserve">the </w:t>
      </w:r>
      <w:r w:rsidR="00CF5E00" w:rsidRPr="005C3A6E">
        <w:rPr>
          <w:sz w:val="21"/>
          <w:szCs w:val="21"/>
          <w:lang w:eastAsia="zh-CN"/>
        </w:rPr>
        <w:t xml:space="preserve">selected </w:t>
      </w:r>
      <w:r w:rsidR="00035C9D" w:rsidRPr="005C3A6E">
        <w:rPr>
          <w:sz w:val="21"/>
          <w:szCs w:val="21"/>
          <w:lang w:eastAsia="zh-CN"/>
        </w:rPr>
        <w:t>best beam</w:t>
      </w:r>
      <w:r w:rsidR="00A319E7" w:rsidRPr="005C3A6E">
        <w:rPr>
          <w:sz w:val="21"/>
          <w:szCs w:val="21"/>
          <w:lang w:eastAsia="zh-CN"/>
        </w:rPr>
        <w:t xml:space="preserve"> is</w:t>
      </w:r>
      <w:r w:rsidR="00981CE5" w:rsidRPr="005C3A6E">
        <w:rPr>
          <w:sz w:val="21"/>
          <w:szCs w:val="21"/>
          <w:lang w:eastAsia="zh-CN"/>
        </w:rPr>
        <w:t xml:space="preserve"> necessary</w:t>
      </w:r>
      <w:r w:rsidR="00026C4D" w:rsidRPr="005C3A6E">
        <w:rPr>
          <w:sz w:val="21"/>
          <w:szCs w:val="21"/>
          <w:lang w:eastAsia="zh-CN"/>
        </w:rPr>
        <w:t>. Thus,</w:t>
      </w:r>
      <w:r w:rsidR="00B4277E">
        <w:rPr>
          <w:sz w:val="21"/>
          <w:szCs w:val="21"/>
          <w:lang w:eastAsia="zh-CN"/>
        </w:rPr>
        <w:t xml:space="preserve"> after AI-based </w:t>
      </w:r>
      <w:r w:rsidR="00902482">
        <w:rPr>
          <w:sz w:val="21"/>
          <w:szCs w:val="21"/>
          <w:lang w:eastAsia="zh-CN"/>
        </w:rPr>
        <w:t>b</w:t>
      </w:r>
      <w:r w:rsidR="00132408">
        <w:rPr>
          <w:sz w:val="21"/>
          <w:szCs w:val="21"/>
          <w:lang w:eastAsia="zh-CN"/>
        </w:rPr>
        <w:t xml:space="preserve">eam pairs prediction, P2 shall be used to select </w:t>
      </w:r>
      <w:r w:rsidR="00902482">
        <w:rPr>
          <w:sz w:val="21"/>
          <w:szCs w:val="21"/>
          <w:lang w:eastAsia="zh-CN"/>
        </w:rPr>
        <w:t>the best</w:t>
      </w:r>
      <w:r w:rsidR="00132408">
        <w:rPr>
          <w:sz w:val="21"/>
          <w:szCs w:val="21"/>
          <w:lang w:eastAsia="zh-CN"/>
        </w:rPr>
        <w:t xml:space="preserve"> beam </w:t>
      </w:r>
      <w:r w:rsidR="00902482">
        <w:rPr>
          <w:sz w:val="21"/>
          <w:szCs w:val="21"/>
          <w:lang w:eastAsia="zh-CN"/>
        </w:rPr>
        <w:t>(</w:t>
      </w:r>
      <w:r w:rsidR="00132408">
        <w:rPr>
          <w:sz w:val="21"/>
          <w:szCs w:val="21"/>
          <w:lang w:eastAsia="zh-CN"/>
        </w:rPr>
        <w:t>pair</w:t>
      </w:r>
      <w:r w:rsidR="00902482">
        <w:rPr>
          <w:sz w:val="21"/>
          <w:szCs w:val="21"/>
          <w:lang w:eastAsia="zh-CN"/>
        </w:rPr>
        <w:t>)</w:t>
      </w:r>
      <w:r w:rsidR="00132408">
        <w:rPr>
          <w:sz w:val="21"/>
          <w:szCs w:val="21"/>
          <w:lang w:eastAsia="zh-CN"/>
        </w:rPr>
        <w:t>.</w:t>
      </w:r>
      <w:r w:rsidR="00026C4D" w:rsidRPr="005C3A6E">
        <w:rPr>
          <w:sz w:val="21"/>
          <w:szCs w:val="21"/>
          <w:lang w:eastAsia="zh-CN"/>
        </w:rPr>
        <w:t xml:space="preserve"> </w:t>
      </w:r>
      <w:r w:rsidR="00320D9A">
        <w:rPr>
          <w:sz w:val="21"/>
          <w:szCs w:val="21"/>
          <w:lang w:eastAsia="zh-CN"/>
        </w:rPr>
        <w:t xml:space="preserve">The </w:t>
      </w:r>
      <w:r w:rsidR="003E4BE6">
        <w:rPr>
          <w:sz w:val="21"/>
          <w:szCs w:val="21"/>
          <w:lang w:eastAsia="zh-CN"/>
        </w:rPr>
        <w:t xml:space="preserve">beam </w:t>
      </w:r>
      <w:r w:rsidR="00655551">
        <w:rPr>
          <w:sz w:val="21"/>
          <w:szCs w:val="21"/>
          <w:lang w:eastAsia="zh-CN"/>
        </w:rPr>
        <w:t>measurement RS ove</w:t>
      </w:r>
      <w:r w:rsidR="008550E8">
        <w:rPr>
          <w:sz w:val="21"/>
          <w:szCs w:val="21"/>
          <w:lang w:eastAsia="zh-CN"/>
        </w:rPr>
        <w:t xml:space="preserve">rhead includes </w:t>
      </w:r>
      <w:r w:rsidR="00026C4D" w:rsidRPr="005C3A6E">
        <w:rPr>
          <w:rFonts w:hint="eastAsia"/>
          <w:sz w:val="21"/>
          <w:szCs w:val="21"/>
          <w:lang w:eastAsia="zh-CN"/>
        </w:rPr>
        <w:t>both</w:t>
      </w:r>
      <w:r w:rsidR="00BC1C6C" w:rsidRPr="005C3A6E">
        <w:rPr>
          <w:rFonts w:hint="eastAsia"/>
          <w:sz w:val="21"/>
          <w:szCs w:val="21"/>
          <w:lang w:eastAsia="zh-CN"/>
        </w:rPr>
        <w:t xml:space="preserve"> </w:t>
      </w:r>
      <w:r w:rsidR="008550E8">
        <w:rPr>
          <w:sz w:val="21"/>
          <w:szCs w:val="21"/>
          <w:lang w:eastAsia="zh-CN"/>
        </w:rPr>
        <w:t xml:space="preserve">the RS corresponding to </w:t>
      </w:r>
      <w:r w:rsidR="000962F0">
        <w:rPr>
          <w:sz w:val="21"/>
          <w:szCs w:val="21"/>
          <w:lang w:eastAsia="zh-CN"/>
        </w:rPr>
        <w:t xml:space="preserve">Tx </w:t>
      </w:r>
      <w:r w:rsidR="00AF02F8" w:rsidRPr="005C3A6E">
        <w:rPr>
          <w:sz w:val="21"/>
          <w:szCs w:val="21"/>
          <w:lang w:eastAsia="zh-CN"/>
        </w:rPr>
        <w:t>beam</w:t>
      </w:r>
      <w:r w:rsidR="008550E8">
        <w:rPr>
          <w:sz w:val="21"/>
          <w:szCs w:val="21"/>
          <w:lang w:eastAsia="zh-CN"/>
        </w:rPr>
        <w:t>s</w:t>
      </w:r>
      <w:r w:rsidR="000248FD">
        <w:rPr>
          <w:sz w:val="21"/>
          <w:szCs w:val="21"/>
          <w:lang w:eastAsia="zh-CN"/>
        </w:rPr>
        <w:t xml:space="preserve"> </w:t>
      </w:r>
      <w:r w:rsidR="008550E8">
        <w:rPr>
          <w:sz w:val="21"/>
          <w:szCs w:val="21"/>
          <w:lang w:eastAsia="zh-CN"/>
        </w:rPr>
        <w:t xml:space="preserve">in Set B </w:t>
      </w:r>
      <w:r w:rsidR="00026C4D" w:rsidRPr="005C3A6E">
        <w:rPr>
          <w:rFonts w:hint="eastAsia"/>
          <w:sz w:val="21"/>
          <w:szCs w:val="21"/>
          <w:lang w:eastAsia="zh-CN"/>
        </w:rPr>
        <w:t xml:space="preserve">and </w:t>
      </w:r>
      <w:r w:rsidR="000962F0">
        <w:rPr>
          <w:sz w:val="21"/>
          <w:szCs w:val="21"/>
          <w:lang w:eastAsia="zh-CN"/>
        </w:rPr>
        <w:t>the RS corresponding to Tx beams of Top-K beam</w:t>
      </w:r>
      <w:r w:rsidR="00902482">
        <w:rPr>
          <w:sz w:val="21"/>
          <w:szCs w:val="21"/>
          <w:lang w:eastAsia="zh-CN"/>
        </w:rPr>
        <w:t>s</w:t>
      </w:r>
      <w:r w:rsidR="000962F0">
        <w:rPr>
          <w:sz w:val="21"/>
          <w:szCs w:val="21"/>
          <w:lang w:eastAsia="zh-CN"/>
        </w:rPr>
        <w:t xml:space="preserve"> </w:t>
      </w:r>
      <w:r w:rsidR="00902482">
        <w:rPr>
          <w:sz w:val="21"/>
          <w:szCs w:val="21"/>
          <w:lang w:eastAsia="zh-CN"/>
        </w:rPr>
        <w:t>(</w:t>
      </w:r>
      <w:r w:rsidR="000962F0">
        <w:rPr>
          <w:sz w:val="21"/>
          <w:szCs w:val="21"/>
          <w:lang w:eastAsia="zh-CN"/>
        </w:rPr>
        <w:t>pair</w:t>
      </w:r>
      <w:r w:rsidR="00902482">
        <w:rPr>
          <w:sz w:val="21"/>
          <w:szCs w:val="21"/>
          <w:lang w:eastAsia="zh-CN"/>
        </w:rPr>
        <w:t>s)</w:t>
      </w:r>
      <w:r w:rsidR="000962F0">
        <w:rPr>
          <w:sz w:val="21"/>
          <w:szCs w:val="21"/>
          <w:lang w:eastAsia="zh-CN"/>
        </w:rPr>
        <w:t>.</w:t>
      </w:r>
      <w:r w:rsidR="00902482">
        <w:rPr>
          <w:sz w:val="21"/>
          <w:szCs w:val="21"/>
          <w:lang w:eastAsia="zh-CN"/>
        </w:rPr>
        <w:t xml:space="preserve"> </w:t>
      </w:r>
      <w:r w:rsidR="00202105" w:rsidRPr="005C3A6E">
        <w:rPr>
          <w:rFonts w:hint="eastAsia"/>
          <w:sz w:val="21"/>
          <w:szCs w:val="21"/>
          <w:lang w:eastAsia="zh-CN"/>
        </w:rPr>
        <w:t xml:space="preserve"> </w:t>
      </w:r>
      <w:r w:rsidR="00F35754">
        <w:rPr>
          <w:sz w:val="21"/>
          <w:szCs w:val="21"/>
          <w:lang w:eastAsia="zh-CN"/>
        </w:rPr>
        <w:t xml:space="preserve"> </w:t>
      </w:r>
    </w:p>
    <w:p w:rsidR="00B02B31" w:rsidRPr="00CA5285" w:rsidRDefault="00624936" w:rsidP="00B02B31">
      <w:pPr>
        <w:pStyle w:val="30"/>
        <w:ind w:left="720"/>
        <w:rPr>
          <w:rFonts w:eastAsiaTheme="minorEastAsia"/>
          <w:lang w:eastAsia="zh-CN"/>
        </w:rPr>
      </w:pPr>
      <w:r w:rsidRPr="00CA5285">
        <w:rPr>
          <w:rFonts w:eastAsiaTheme="minorEastAsia"/>
          <w:lang w:eastAsia="zh-CN"/>
        </w:rPr>
        <w:lastRenderedPageBreak/>
        <w:t>I</w:t>
      </w:r>
      <w:r w:rsidR="00EA6D94" w:rsidRPr="00CA5285">
        <w:rPr>
          <w:lang w:eastAsia="zh-CN"/>
        </w:rPr>
        <w:t>nference</w:t>
      </w:r>
      <w:r w:rsidR="00B02B31" w:rsidRPr="00CA5285">
        <w:rPr>
          <w:rFonts w:hint="eastAsia"/>
          <w:lang w:eastAsia="zh-CN"/>
        </w:rPr>
        <w:t xml:space="preserve"> at </w:t>
      </w:r>
      <w:r w:rsidR="000B0658">
        <w:rPr>
          <w:lang w:eastAsia="zh-CN"/>
        </w:rPr>
        <w:t>NW</w:t>
      </w:r>
      <w:r w:rsidR="00B02B31" w:rsidRPr="00CA5285">
        <w:rPr>
          <w:rFonts w:hint="eastAsia"/>
          <w:lang w:eastAsia="zh-CN"/>
        </w:rPr>
        <w:t xml:space="preserve"> side</w:t>
      </w:r>
    </w:p>
    <w:p w:rsidR="00C52E5F" w:rsidRPr="005C3A6E" w:rsidRDefault="00111215" w:rsidP="00B50A3F">
      <w:pPr>
        <w:spacing w:before="0" w:afterLines="50" w:after="120"/>
        <w:rPr>
          <w:sz w:val="21"/>
          <w:szCs w:val="21"/>
          <w:lang w:eastAsia="zh-CN"/>
        </w:rPr>
      </w:pPr>
      <w:r w:rsidRPr="005C3A6E">
        <w:rPr>
          <w:sz w:val="21"/>
          <w:szCs w:val="21"/>
          <w:lang w:eastAsia="zh-CN"/>
        </w:rPr>
        <w:t xml:space="preserve">The </w:t>
      </w:r>
      <w:r w:rsidR="00A319E7" w:rsidRPr="005C3A6E">
        <w:rPr>
          <w:sz w:val="21"/>
          <w:szCs w:val="21"/>
          <w:lang w:eastAsia="zh-CN"/>
        </w:rPr>
        <w:t xml:space="preserve">model inference </w:t>
      </w:r>
      <w:r w:rsidRPr="005C3A6E">
        <w:rPr>
          <w:sz w:val="21"/>
          <w:szCs w:val="21"/>
          <w:lang w:eastAsia="zh-CN"/>
        </w:rPr>
        <w:t xml:space="preserve">procedure of </w:t>
      </w:r>
      <w:r w:rsidR="00902482">
        <w:rPr>
          <w:sz w:val="21"/>
          <w:szCs w:val="21"/>
          <w:lang w:eastAsia="zh-CN"/>
        </w:rPr>
        <w:t xml:space="preserve">Tx-Rx </w:t>
      </w:r>
      <w:r w:rsidRPr="005C3A6E">
        <w:rPr>
          <w:sz w:val="21"/>
          <w:szCs w:val="21"/>
          <w:lang w:eastAsia="zh-CN"/>
        </w:rPr>
        <w:t xml:space="preserve">beam </w:t>
      </w:r>
      <w:r w:rsidR="00902482">
        <w:rPr>
          <w:sz w:val="21"/>
          <w:szCs w:val="21"/>
          <w:lang w:eastAsia="zh-CN"/>
        </w:rPr>
        <w:t xml:space="preserve">pair </w:t>
      </w:r>
      <w:r w:rsidRPr="005C3A6E">
        <w:rPr>
          <w:sz w:val="21"/>
          <w:szCs w:val="21"/>
          <w:lang w:eastAsia="zh-CN"/>
        </w:rPr>
        <w:t xml:space="preserve">prediction at </w:t>
      </w:r>
      <w:r w:rsidR="000B0658" w:rsidRPr="005C3A6E">
        <w:rPr>
          <w:sz w:val="21"/>
          <w:szCs w:val="21"/>
          <w:lang w:eastAsia="zh-CN"/>
        </w:rPr>
        <w:t>NW</w:t>
      </w:r>
      <w:r w:rsidRPr="005C3A6E">
        <w:rPr>
          <w:sz w:val="21"/>
          <w:szCs w:val="21"/>
          <w:lang w:eastAsia="zh-CN"/>
        </w:rPr>
        <w:t xml:space="preserve"> side is shown in Fig. 1. </w:t>
      </w:r>
    </w:p>
    <w:p w:rsidR="00C52E5F" w:rsidRPr="005C3A6E" w:rsidRDefault="00F86D9B" w:rsidP="00A5741B">
      <w:pPr>
        <w:pStyle w:val="aff2"/>
        <w:numPr>
          <w:ilvl w:val="0"/>
          <w:numId w:val="8"/>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Firstly, </w:t>
      </w:r>
      <w:proofErr w:type="spellStart"/>
      <w:r w:rsidRPr="005C3A6E">
        <w:rPr>
          <w:rFonts w:ascii="Times New Roman" w:hAnsi="Times New Roman"/>
          <w:sz w:val="21"/>
          <w:szCs w:val="21"/>
          <w:lang w:eastAsia="zh-CN"/>
        </w:rPr>
        <w:t>gNB</w:t>
      </w:r>
      <w:proofErr w:type="spellEnd"/>
      <w:r w:rsidRPr="005C3A6E">
        <w:rPr>
          <w:rFonts w:ascii="Times New Roman" w:hAnsi="Times New Roman"/>
          <w:sz w:val="21"/>
          <w:szCs w:val="21"/>
          <w:lang w:eastAsia="zh-CN"/>
        </w:rPr>
        <w:t xml:space="preserve"> transmits </w:t>
      </w:r>
      <w:r w:rsidR="0013075F">
        <w:rPr>
          <w:rFonts w:ascii="Times New Roman" w:hAnsi="Times New Roman"/>
          <w:sz w:val="21"/>
          <w:szCs w:val="21"/>
          <w:lang w:eastAsia="zh-CN"/>
        </w:rPr>
        <w:t xml:space="preserve">the corresponding Tx </w:t>
      </w:r>
      <w:r w:rsidR="0034493F">
        <w:rPr>
          <w:rFonts w:ascii="Times New Roman" w:hAnsi="Times New Roman"/>
          <w:sz w:val="21"/>
          <w:szCs w:val="21"/>
          <w:lang w:eastAsia="zh-CN"/>
        </w:rPr>
        <w:t xml:space="preserve">beams of </w:t>
      </w:r>
      <w:r w:rsidRPr="005C3A6E">
        <w:rPr>
          <w:rFonts w:ascii="Times New Roman" w:hAnsi="Times New Roman"/>
          <w:sz w:val="21"/>
          <w:szCs w:val="21"/>
          <w:lang w:eastAsia="zh-CN"/>
        </w:rPr>
        <w:t>beam</w:t>
      </w:r>
      <w:r w:rsidR="0048476B" w:rsidRPr="005C3A6E">
        <w:rPr>
          <w:rFonts w:ascii="Times New Roman" w:hAnsi="Times New Roman"/>
          <w:sz w:val="21"/>
          <w:szCs w:val="21"/>
          <w:lang w:eastAsia="zh-CN"/>
        </w:rPr>
        <w:t xml:space="preserve"> pairs</w:t>
      </w:r>
      <w:r w:rsidR="00427D09" w:rsidRPr="005C3A6E">
        <w:rPr>
          <w:rFonts w:ascii="Times New Roman" w:hAnsi="Times New Roman"/>
          <w:sz w:val="21"/>
          <w:szCs w:val="21"/>
          <w:lang w:eastAsia="zh-CN"/>
        </w:rPr>
        <w:t xml:space="preserve"> </w:t>
      </w:r>
      <w:r w:rsidR="0048476B" w:rsidRPr="005C3A6E">
        <w:rPr>
          <w:rFonts w:ascii="Times New Roman" w:hAnsi="Times New Roman"/>
          <w:sz w:val="21"/>
          <w:szCs w:val="21"/>
          <w:lang w:eastAsia="zh-CN"/>
        </w:rPr>
        <w:t xml:space="preserve">in </w:t>
      </w:r>
      <w:r w:rsidR="00427D09" w:rsidRPr="005C3A6E">
        <w:rPr>
          <w:rFonts w:ascii="Times New Roman" w:hAnsi="Times New Roman"/>
          <w:sz w:val="21"/>
          <w:szCs w:val="21"/>
          <w:lang w:eastAsia="zh-CN"/>
        </w:rPr>
        <w:t>Set B, where beam</w:t>
      </w:r>
      <w:r w:rsidR="0048476B" w:rsidRPr="005C3A6E">
        <w:rPr>
          <w:rFonts w:ascii="Times New Roman" w:hAnsi="Times New Roman"/>
          <w:sz w:val="21"/>
          <w:szCs w:val="21"/>
          <w:lang w:eastAsia="zh-CN"/>
        </w:rPr>
        <w:t xml:space="preserve"> pair</w:t>
      </w:r>
      <w:r w:rsidR="00427D09" w:rsidRPr="005C3A6E">
        <w:rPr>
          <w:rFonts w:ascii="Times New Roman" w:hAnsi="Times New Roman"/>
          <w:sz w:val="21"/>
          <w:szCs w:val="21"/>
          <w:lang w:eastAsia="zh-CN"/>
        </w:rPr>
        <w:t>s in Set B may be</w:t>
      </w:r>
      <w:r w:rsidRPr="005C3A6E">
        <w:rPr>
          <w:rFonts w:ascii="Times New Roman" w:hAnsi="Times New Roman"/>
          <w:sz w:val="21"/>
          <w:szCs w:val="21"/>
          <w:lang w:eastAsia="zh-CN"/>
        </w:rPr>
        <w:t xml:space="preserve"> fixed or </w:t>
      </w:r>
      <w:r w:rsidR="000248FD" w:rsidRPr="000248FD">
        <w:rPr>
          <w:rFonts w:ascii="Times New Roman" w:hAnsi="Times New Roman" w:hint="eastAsia"/>
          <w:sz w:val="21"/>
          <w:szCs w:val="21"/>
          <w:lang w:eastAsia="zh-CN"/>
        </w:rPr>
        <w:t>variable</w:t>
      </w:r>
      <w:r w:rsidR="00427D09" w:rsidRPr="005C3A6E">
        <w:rPr>
          <w:rFonts w:ascii="Times New Roman" w:hAnsi="Times New Roman"/>
          <w:sz w:val="21"/>
          <w:szCs w:val="21"/>
          <w:lang w:eastAsia="zh-CN"/>
        </w:rPr>
        <w:t xml:space="preserve"> for different UEs</w:t>
      </w:r>
      <w:r w:rsidRPr="005C3A6E">
        <w:rPr>
          <w:rFonts w:ascii="Times New Roman" w:hAnsi="Times New Roman"/>
          <w:sz w:val="21"/>
          <w:szCs w:val="21"/>
          <w:lang w:eastAsia="zh-CN"/>
        </w:rPr>
        <w:t xml:space="preserve">. </w:t>
      </w:r>
      <w:r w:rsidRPr="005C3A6E">
        <w:rPr>
          <w:rFonts w:ascii="Times New Roman" w:eastAsiaTheme="minorEastAsia" w:hAnsi="Times New Roman"/>
          <w:sz w:val="21"/>
          <w:szCs w:val="21"/>
          <w:lang w:eastAsia="zh-CN"/>
        </w:rPr>
        <w:t xml:space="preserve">The detailed </w:t>
      </w:r>
      <w:r w:rsidR="00427D09" w:rsidRPr="005C3A6E">
        <w:rPr>
          <w:rFonts w:ascii="Times New Roman" w:eastAsiaTheme="minorEastAsia" w:hAnsi="Times New Roman"/>
          <w:sz w:val="21"/>
          <w:szCs w:val="21"/>
          <w:lang w:eastAsia="zh-CN"/>
        </w:rPr>
        <w:t xml:space="preserve">configuration of </w:t>
      </w:r>
      <w:r w:rsidRPr="005C3A6E">
        <w:rPr>
          <w:rFonts w:ascii="Times New Roman" w:eastAsiaTheme="minorEastAsia" w:hAnsi="Times New Roman"/>
          <w:sz w:val="21"/>
          <w:szCs w:val="21"/>
          <w:lang w:eastAsia="zh-CN"/>
        </w:rPr>
        <w:t>beam</w:t>
      </w:r>
      <w:r w:rsidR="0048476B" w:rsidRPr="005C3A6E">
        <w:rPr>
          <w:rFonts w:ascii="Times New Roman" w:eastAsiaTheme="minorEastAsia" w:hAnsi="Times New Roman"/>
          <w:sz w:val="21"/>
          <w:szCs w:val="21"/>
          <w:lang w:eastAsia="zh-CN"/>
        </w:rPr>
        <w:t xml:space="preserve"> pair</w:t>
      </w:r>
      <w:r w:rsidR="00427D09" w:rsidRPr="005C3A6E">
        <w:rPr>
          <w:rFonts w:ascii="Times New Roman" w:eastAsiaTheme="minorEastAsia" w:hAnsi="Times New Roman"/>
          <w:sz w:val="21"/>
          <w:szCs w:val="21"/>
          <w:lang w:eastAsia="zh-CN"/>
        </w:rPr>
        <w:t>s in Set B</w:t>
      </w:r>
      <w:r w:rsidRPr="005C3A6E">
        <w:rPr>
          <w:rFonts w:ascii="Times New Roman" w:eastAsiaTheme="minorEastAsia" w:hAnsi="Times New Roman"/>
          <w:sz w:val="21"/>
          <w:szCs w:val="21"/>
          <w:lang w:eastAsia="zh-CN"/>
        </w:rPr>
        <w:t xml:space="preserve"> is up to </w:t>
      </w:r>
      <w:proofErr w:type="spellStart"/>
      <w:r w:rsidRPr="005C3A6E">
        <w:rPr>
          <w:rFonts w:ascii="Times New Roman" w:eastAsiaTheme="minorEastAsia" w:hAnsi="Times New Roman"/>
          <w:sz w:val="21"/>
          <w:szCs w:val="21"/>
          <w:lang w:eastAsia="zh-CN"/>
        </w:rPr>
        <w:t>gNB</w:t>
      </w:r>
      <w:proofErr w:type="spellEnd"/>
      <w:r w:rsidRPr="005C3A6E">
        <w:rPr>
          <w:rFonts w:ascii="Times New Roman" w:eastAsiaTheme="minorEastAsia" w:hAnsi="Times New Roman"/>
          <w:sz w:val="21"/>
          <w:szCs w:val="21"/>
          <w:lang w:eastAsia="zh-CN"/>
        </w:rPr>
        <w:t>.</w:t>
      </w:r>
    </w:p>
    <w:p w:rsidR="00C52E5F" w:rsidRPr="005C3A6E" w:rsidRDefault="00C52E5F"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In step 2, UE report</w:t>
      </w:r>
      <w:r w:rsidR="00915222"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the index </w:t>
      </w:r>
      <w:r w:rsidRPr="005C3A6E">
        <w:rPr>
          <w:rFonts w:ascii="Times New Roman" w:eastAsiaTheme="minorEastAsia" w:hAnsi="Times New Roman"/>
          <w:sz w:val="21"/>
          <w:szCs w:val="21"/>
          <w:lang w:eastAsia="zh-CN"/>
        </w:rPr>
        <w:t xml:space="preserve">and L1-RSRP </w:t>
      </w:r>
      <w:r w:rsidRPr="005C3A6E">
        <w:rPr>
          <w:rFonts w:ascii="Times New Roman" w:hAnsi="Times New Roman"/>
          <w:sz w:val="21"/>
          <w:szCs w:val="21"/>
          <w:lang w:eastAsia="zh-CN"/>
        </w:rPr>
        <w:t>of measured beam</w:t>
      </w:r>
      <w:r w:rsidR="00B72961" w:rsidRPr="005C3A6E">
        <w:rPr>
          <w:rFonts w:ascii="Times New Roman" w:hAnsi="Times New Roman"/>
          <w:sz w:val="21"/>
          <w:szCs w:val="21"/>
          <w:lang w:eastAsia="zh-CN"/>
        </w:rPr>
        <w:t xml:space="preserve"> pair</w:t>
      </w:r>
      <w:r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w:t>
      </w:r>
    </w:p>
    <w:p w:rsidR="00C52E5F" w:rsidRPr="005C3A6E" w:rsidRDefault="00C52E5F" w:rsidP="00A5741B">
      <w:pPr>
        <w:pStyle w:val="aff2"/>
        <w:numPr>
          <w:ilvl w:val="0"/>
          <w:numId w:val="8"/>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In step 3, </w:t>
      </w:r>
      <w:proofErr w:type="spellStart"/>
      <w:r w:rsidRPr="005C3A6E">
        <w:rPr>
          <w:rFonts w:ascii="Times New Roman" w:hAnsi="Times New Roman"/>
          <w:sz w:val="21"/>
          <w:szCs w:val="21"/>
          <w:lang w:eastAsia="zh-CN"/>
        </w:rPr>
        <w:t>gNB</w:t>
      </w:r>
      <w:proofErr w:type="spellEnd"/>
      <w:r w:rsidRPr="005C3A6E">
        <w:rPr>
          <w:rFonts w:ascii="Times New Roman" w:hAnsi="Times New Roman"/>
          <w:sz w:val="21"/>
          <w:szCs w:val="21"/>
          <w:lang w:eastAsia="zh-CN"/>
        </w:rPr>
        <w:t xml:space="preserve"> inputs L1-RSRP of measured beam</w:t>
      </w:r>
      <w:r w:rsidR="00B72961"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into AI model and outputs </w:t>
      </w:r>
      <w:r w:rsidR="00B72961" w:rsidRPr="005C3A6E">
        <w:rPr>
          <w:rFonts w:ascii="Times New Roman" w:hAnsi="Times New Roman"/>
          <w:sz w:val="21"/>
          <w:szCs w:val="21"/>
          <w:lang w:eastAsia="zh-CN"/>
        </w:rPr>
        <w:t xml:space="preserve">the </w:t>
      </w:r>
      <w:r w:rsidRPr="005C3A6E">
        <w:rPr>
          <w:rFonts w:ascii="Times New Roman" w:hAnsi="Times New Roman"/>
          <w:sz w:val="21"/>
          <w:szCs w:val="21"/>
          <w:lang w:eastAsia="zh-CN"/>
        </w:rPr>
        <w:t xml:space="preserve">index and L1-RSRP of </w:t>
      </w:r>
      <w:r w:rsidR="000248FD">
        <w:rPr>
          <w:rFonts w:ascii="Times New Roman" w:hAnsi="Times New Roman"/>
          <w:sz w:val="21"/>
          <w:szCs w:val="21"/>
          <w:lang w:eastAsia="zh-CN"/>
        </w:rPr>
        <w:t>T</w:t>
      </w:r>
      <w:r w:rsidRPr="005C3A6E">
        <w:rPr>
          <w:rFonts w:ascii="Times New Roman" w:hAnsi="Times New Roman"/>
          <w:sz w:val="21"/>
          <w:szCs w:val="21"/>
          <w:lang w:eastAsia="zh-CN"/>
        </w:rPr>
        <w:t>op K best beam</w:t>
      </w:r>
      <w:r w:rsidR="00B72961"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w:t>
      </w:r>
      <w:r w:rsidR="00E97EF1">
        <w:rPr>
          <w:rFonts w:ascii="Times New Roman" w:hAnsi="Times New Roman"/>
          <w:sz w:val="21"/>
          <w:szCs w:val="21"/>
          <w:lang w:eastAsia="zh-CN"/>
        </w:rPr>
        <w:t xml:space="preserve">of Set </w:t>
      </w:r>
      <w:proofErr w:type="gramStart"/>
      <w:r w:rsidR="00E97EF1">
        <w:rPr>
          <w:rFonts w:ascii="Times New Roman" w:hAnsi="Times New Roman"/>
          <w:sz w:val="21"/>
          <w:szCs w:val="21"/>
          <w:lang w:eastAsia="zh-CN"/>
        </w:rPr>
        <w:t>A.</w:t>
      </w:r>
      <w:r w:rsidRPr="005C3A6E">
        <w:rPr>
          <w:rFonts w:ascii="Times New Roman" w:hAnsi="Times New Roman"/>
          <w:sz w:val="21"/>
          <w:szCs w:val="21"/>
          <w:lang w:eastAsia="zh-CN"/>
        </w:rPr>
        <w:t>.</w:t>
      </w:r>
      <w:proofErr w:type="gramEnd"/>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 xml:space="preserve">In step 4, </w:t>
      </w:r>
      <w:r w:rsidR="00CB5407" w:rsidRPr="005C3A6E">
        <w:rPr>
          <w:rFonts w:ascii="Times New Roman" w:eastAsiaTheme="minorEastAsia" w:hAnsi="Times New Roman"/>
          <w:sz w:val="21"/>
          <w:szCs w:val="21"/>
          <w:lang w:eastAsia="zh-CN"/>
        </w:rPr>
        <w:t xml:space="preserve">UE </w:t>
      </w:r>
      <w:r w:rsidR="00CB5407" w:rsidRPr="005C3A6E">
        <w:rPr>
          <w:rFonts w:ascii="Times New Roman" w:eastAsiaTheme="minorEastAsia" w:hAnsi="Times New Roman"/>
          <w:sz w:val="21"/>
          <w:szCs w:val="21"/>
          <w:lang w:val="en-US" w:eastAsia="zh-CN"/>
        </w:rPr>
        <w:t>measures L1-RSRP of</w:t>
      </w:r>
      <w:r w:rsidRPr="005C3A6E">
        <w:rPr>
          <w:rFonts w:ascii="Times New Roman" w:eastAsiaTheme="minorEastAsia" w:hAnsi="Times New Roman"/>
          <w:sz w:val="21"/>
          <w:szCs w:val="21"/>
          <w:lang w:eastAsia="zh-CN"/>
        </w:rPr>
        <w:t xml:space="preserve"> </w:t>
      </w:r>
      <w:r w:rsidR="000B0658" w:rsidRPr="005C3A6E">
        <w:rPr>
          <w:rFonts w:ascii="Times New Roman" w:hAnsi="Times New Roman"/>
          <w:sz w:val="21"/>
          <w:szCs w:val="21"/>
          <w:lang w:eastAsia="zh-CN"/>
        </w:rPr>
        <w:t>T</w:t>
      </w:r>
      <w:r w:rsidRPr="005C3A6E">
        <w:rPr>
          <w:rFonts w:ascii="Times New Roman" w:hAnsi="Times New Roman"/>
          <w:sz w:val="21"/>
          <w:szCs w:val="21"/>
          <w:lang w:eastAsia="zh-CN"/>
        </w:rPr>
        <w:t>op K best beam</w:t>
      </w:r>
      <w:r w:rsidR="00CB5407"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w:t>
      </w:r>
      <w:r w:rsidRPr="005C3A6E">
        <w:rPr>
          <w:rFonts w:ascii="Times New Roman" w:eastAsiaTheme="minorEastAsia" w:hAnsi="Times New Roman"/>
          <w:sz w:val="21"/>
          <w:szCs w:val="21"/>
          <w:lang w:eastAsia="zh-CN"/>
        </w:rPr>
        <w:t>predicted by AI model.</w:t>
      </w:r>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I</w:t>
      </w:r>
      <w:r w:rsidRPr="005C3A6E">
        <w:rPr>
          <w:rFonts w:ascii="Times New Roman" w:hAnsi="Times New Roman"/>
          <w:sz w:val="21"/>
          <w:szCs w:val="21"/>
          <w:lang w:eastAsia="zh-CN"/>
        </w:rPr>
        <w:t xml:space="preserve">n step </w:t>
      </w:r>
      <w:r w:rsidRPr="005C3A6E">
        <w:rPr>
          <w:rFonts w:ascii="Times New Roman" w:eastAsiaTheme="minorEastAsia" w:hAnsi="Times New Roman"/>
          <w:sz w:val="21"/>
          <w:szCs w:val="21"/>
          <w:lang w:eastAsia="zh-CN"/>
        </w:rPr>
        <w:t>5</w:t>
      </w:r>
      <w:r w:rsidRPr="005C3A6E">
        <w:rPr>
          <w:rFonts w:ascii="Times New Roman" w:hAnsi="Times New Roman"/>
          <w:sz w:val="21"/>
          <w:szCs w:val="21"/>
          <w:lang w:eastAsia="zh-CN"/>
        </w:rPr>
        <w:t>, UE report</w:t>
      </w:r>
      <w:r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the index </w:t>
      </w:r>
      <w:r w:rsidR="00CB5407" w:rsidRPr="005C3A6E">
        <w:rPr>
          <w:rFonts w:ascii="Times New Roman" w:hAnsi="Times New Roman"/>
          <w:sz w:val="21"/>
          <w:szCs w:val="21"/>
          <w:lang w:eastAsia="zh-CN"/>
        </w:rPr>
        <w:t xml:space="preserve">of transmit beam </w:t>
      </w:r>
      <w:r w:rsidRPr="005C3A6E">
        <w:rPr>
          <w:rFonts w:ascii="Times New Roman" w:hAnsi="Times New Roman"/>
          <w:sz w:val="21"/>
          <w:szCs w:val="21"/>
          <w:lang w:eastAsia="zh-CN"/>
        </w:rPr>
        <w:t xml:space="preserve">and L1-RSRP </w:t>
      </w:r>
      <w:r w:rsidR="00CB5407" w:rsidRPr="005C3A6E">
        <w:rPr>
          <w:rFonts w:ascii="Times New Roman" w:hAnsi="Times New Roman"/>
          <w:sz w:val="21"/>
          <w:szCs w:val="21"/>
          <w:lang w:eastAsia="zh-CN"/>
        </w:rPr>
        <w:t xml:space="preserve">corresponding to the </w:t>
      </w:r>
      <w:r w:rsidRPr="005C3A6E">
        <w:rPr>
          <w:rFonts w:ascii="Times New Roman" w:eastAsiaTheme="minorEastAsia" w:hAnsi="Times New Roman"/>
          <w:sz w:val="21"/>
          <w:szCs w:val="21"/>
          <w:lang w:eastAsia="zh-CN"/>
        </w:rPr>
        <w:t>best beam</w:t>
      </w:r>
      <w:r w:rsidR="00CB5407" w:rsidRPr="005C3A6E">
        <w:rPr>
          <w:rFonts w:ascii="Times New Roman" w:eastAsiaTheme="minorEastAsia" w:hAnsi="Times New Roman"/>
          <w:sz w:val="21"/>
          <w:szCs w:val="21"/>
          <w:lang w:eastAsia="zh-CN"/>
        </w:rPr>
        <w:t xml:space="preserve"> pair</w:t>
      </w:r>
      <w:r w:rsidRPr="005C3A6E">
        <w:rPr>
          <w:rFonts w:ascii="Times New Roman" w:hAnsi="Times New Roman"/>
          <w:sz w:val="21"/>
          <w:szCs w:val="21"/>
          <w:lang w:eastAsia="zh-CN"/>
        </w:rPr>
        <w:t>.</w:t>
      </w:r>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Pr="005C3A6E">
        <w:rPr>
          <w:rFonts w:ascii="Times New Roman" w:eastAsiaTheme="minorEastAsia" w:hAnsi="Times New Roman"/>
          <w:sz w:val="21"/>
          <w:szCs w:val="21"/>
          <w:lang w:eastAsia="zh-CN"/>
        </w:rPr>
        <w:t>6</w:t>
      </w:r>
      <w:r w:rsidRPr="005C3A6E">
        <w:rPr>
          <w:rFonts w:ascii="Times New Roman" w:hAnsi="Times New Roman"/>
          <w:sz w:val="21"/>
          <w:szCs w:val="21"/>
          <w:lang w:eastAsia="zh-CN"/>
        </w:rPr>
        <w:t xml:space="preserve">, </w:t>
      </w:r>
      <w:proofErr w:type="spellStart"/>
      <w:r w:rsidRPr="005C3A6E">
        <w:rPr>
          <w:rFonts w:ascii="Times New Roman" w:hAnsi="Times New Roman"/>
          <w:sz w:val="21"/>
          <w:szCs w:val="21"/>
          <w:lang w:eastAsia="zh-CN"/>
        </w:rPr>
        <w:t>gNB</w:t>
      </w:r>
      <w:proofErr w:type="spellEnd"/>
      <w:r w:rsidRPr="005C3A6E">
        <w:rPr>
          <w:rFonts w:ascii="Times New Roman" w:eastAsiaTheme="minorEastAsia" w:hAnsi="Times New Roman"/>
          <w:sz w:val="21"/>
          <w:szCs w:val="21"/>
          <w:lang w:eastAsia="zh-CN"/>
        </w:rPr>
        <w:t xml:space="preserve"> indicates the beam for </w:t>
      </w:r>
      <w:r w:rsidR="0034493F">
        <w:rPr>
          <w:rFonts w:ascii="Times New Roman" w:eastAsiaTheme="minorEastAsia" w:hAnsi="Times New Roman"/>
          <w:sz w:val="21"/>
          <w:szCs w:val="21"/>
          <w:lang w:eastAsia="zh-CN"/>
        </w:rPr>
        <w:t xml:space="preserve">DL data </w:t>
      </w:r>
      <w:r w:rsidR="000B0658" w:rsidRPr="005C3A6E">
        <w:rPr>
          <w:rFonts w:ascii="Times New Roman" w:eastAsiaTheme="minorEastAsia" w:hAnsi="Times New Roman"/>
          <w:sz w:val="21"/>
          <w:szCs w:val="21"/>
          <w:lang w:eastAsia="zh-CN"/>
        </w:rPr>
        <w:t>transmission</w:t>
      </w:r>
      <w:r w:rsidRPr="005C3A6E">
        <w:rPr>
          <w:rFonts w:ascii="Times New Roman" w:eastAsiaTheme="minorEastAsia" w:hAnsi="Times New Roman"/>
          <w:sz w:val="21"/>
          <w:szCs w:val="21"/>
          <w:lang w:eastAsia="zh-CN"/>
        </w:rPr>
        <w:t>.</w:t>
      </w:r>
    </w:p>
    <w:p w:rsidR="00B02B31" w:rsidRDefault="00506530" w:rsidP="00111215">
      <w:pPr>
        <w:jc w:val="center"/>
        <w:rPr>
          <w:lang w:eastAsia="zh-CN"/>
        </w:rPr>
      </w:pPr>
      <w:r>
        <w:rPr>
          <w:noProof/>
          <w:lang w:val="en-US" w:eastAsia="zh-CN"/>
        </w:rPr>
        <w:drawing>
          <wp:inline distT="0" distB="0" distL="0" distR="0">
            <wp:extent cx="2557196" cy="2285544"/>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557097" cy="2285455"/>
                    </a:xfrm>
                    <a:prstGeom prst="rect">
                      <a:avLst/>
                    </a:prstGeom>
                    <a:noFill/>
                  </pic:spPr>
                </pic:pic>
              </a:graphicData>
            </a:graphic>
          </wp:inline>
        </w:drawing>
      </w:r>
    </w:p>
    <w:p w:rsidR="008567EA" w:rsidRDefault="00111215" w:rsidP="000300C0">
      <w:pPr>
        <w:jc w:val="center"/>
        <w:rPr>
          <w:lang w:eastAsia="zh-CN"/>
        </w:rPr>
      </w:pPr>
      <w:r>
        <w:rPr>
          <w:rFonts w:hint="eastAsia"/>
          <w:lang w:eastAsia="zh-CN"/>
        </w:rPr>
        <w:t xml:space="preserve">Fig. 1 </w:t>
      </w:r>
      <w:r w:rsidR="00902482">
        <w:rPr>
          <w:lang w:eastAsia="zh-CN"/>
        </w:rPr>
        <w:t xml:space="preserve">Tx-Rx </w:t>
      </w:r>
      <w:r w:rsidRPr="00111215">
        <w:rPr>
          <w:lang w:eastAsia="zh-CN"/>
        </w:rPr>
        <w:t xml:space="preserve">beam </w:t>
      </w:r>
      <w:r w:rsidR="00902482">
        <w:rPr>
          <w:lang w:eastAsia="zh-CN"/>
        </w:rPr>
        <w:t xml:space="preserve">pair </w:t>
      </w:r>
      <w:r w:rsidRPr="00111215">
        <w:rPr>
          <w:lang w:eastAsia="zh-CN"/>
        </w:rPr>
        <w:t xml:space="preserve">prediction at </w:t>
      </w:r>
      <w:r w:rsidR="000B0658">
        <w:rPr>
          <w:lang w:eastAsia="zh-CN"/>
        </w:rPr>
        <w:t>NW</w:t>
      </w:r>
      <w:r w:rsidRPr="00111215">
        <w:rPr>
          <w:lang w:eastAsia="zh-CN"/>
        </w:rPr>
        <w:t xml:space="preserve"> side</w:t>
      </w:r>
      <w:r w:rsidR="008567EA">
        <w:rPr>
          <w:rFonts w:hint="eastAsia"/>
          <w:lang w:eastAsia="zh-CN"/>
        </w:rPr>
        <w:t>.</w:t>
      </w:r>
    </w:p>
    <w:p w:rsidR="005824CD" w:rsidRDefault="005824CD" w:rsidP="005824CD">
      <w:pPr>
        <w:spacing w:before="0" w:after="120"/>
        <w:jc w:val="both"/>
        <w:rPr>
          <w:sz w:val="21"/>
          <w:szCs w:val="21"/>
          <w:lang w:eastAsia="zh-CN"/>
        </w:rPr>
      </w:pPr>
      <w:r w:rsidRPr="005C3A6E">
        <w:rPr>
          <w:rFonts w:hint="eastAsia"/>
          <w:sz w:val="21"/>
          <w:szCs w:val="21"/>
          <w:lang w:eastAsia="zh-CN"/>
        </w:rPr>
        <w:t>In step 2, UE need</w:t>
      </w:r>
      <w:r>
        <w:rPr>
          <w:sz w:val="21"/>
          <w:szCs w:val="21"/>
          <w:lang w:eastAsia="zh-CN"/>
        </w:rPr>
        <w:t>s</w:t>
      </w:r>
      <w:r w:rsidRPr="005C3A6E">
        <w:rPr>
          <w:rFonts w:hint="eastAsia"/>
          <w:sz w:val="21"/>
          <w:szCs w:val="21"/>
          <w:lang w:eastAsia="zh-CN"/>
        </w:rPr>
        <w:t xml:space="preserve"> to report the index of measured beam pairs, where the </w:t>
      </w:r>
      <w:r w:rsidRPr="005C3A6E">
        <w:rPr>
          <w:sz w:val="21"/>
          <w:szCs w:val="21"/>
          <w:lang w:eastAsia="zh-CN"/>
        </w:rPr>
        <w:t>index of measured beam pairs</w:t>
      </w:r>
      <w:r w:rsidRPr="005C3A6E">
        <w:rPr>
          <w:rFonts w:hint="eastAsia"/>
          <w:sz w:val="21"/>
          <w:szCs w:val="21"/>
          <w:lang w:eastAsia="zh-CN"/>
        </w:rPr>
        <w:t xml:space="preserve"> implicitly contains the number of </w:t>
      </w:r>
      <w:r w:rsidRPr="005C3A6E">
        <w:rPr>
          <w:sz w:val="21"/>
          <w:szCs w:val="21"/>
          <w:lang w:eastAsia="zh-CN"/>
        </w:rPr>
        <w:t>R</w:t>
      </w:r>
      <w:r w:rsidRPr="005C3A6E">
        <w:rPr>
          <w:rFonts w:hint="eastAsia"/>
          <w:sz w:val="21"/>
          <w:szCs w:val="21"/>
          <w:lang w:eastAsia="zh-CN"/>
        </w:rPr>
        <w:t xml:space="preserve">x beams at UE. </w:t>
      </w:r>
      <w:r w:rsidRPr="005C3A6E">
        <w:rPr>
          <w:sz w:val="21"/>
          <w:szCs w:val="21"/>
          <w:lang w:eastAsia="zh-CN"/>
        </w:rPr>
        <w:t xml:space="preserve">The number of reported beam pairs </w:t>
      </w:r>
      <w:r w:rsidR="0034493F">
        <w:rPr>
          <w:sz w:val="21"/>
          <w:szCs w:val="21"/>
          <w:lang w:eastAsia="zh-CN"/>
        </w:rPr>
        <w:t xml:space="preserve">K </w:t>
      </w:r>
      <w:r w:rsidRPr="005C3A6E">
        <w:rPr>
          <w:sz w:val="21"/>
          <w:szCs w:val="21"/>
          <w:lang w:eastAsia="zh-CN"/>
        </w:rPr>
        <w:t xml:space="preserve">may be larger than </w:t>
      </w:r>
      <w:r w:rsidR="00E97EF1">
        <w:rPr>
          <w:sz w:val="21"/>
          <w:szCs w:val="21"/>
          <w:lang w:eastAsia="zh-CN"/>
        </w:rPr>
        <w:t xml:space="preserve">the </w:t>
      </w:r>
      <w:r w:rsidRPr="005C3A6E">
        <w:rPr>
          <w:sz w:val="21"/>
          <w:szCs w:val="21"/>
          <w:lang w:eastAsia="zh-CN"/>
        </w:rPr>
        <w:t>existing maximum number of reported beam pairs (i.e. 4).</w:t>
      </w:r>
      <w:r>
        <w:rPr>
          <w:sz w:val="21"/>
          <w:szCs w:val="21"/>
          <w:lang w:eastAsia="zh-CN"/>
        </w:rPr>
        <w:t xml:space="preserve"> </w:t>
      </w:r>
      <w:r w:rsidR="0034493F">
        <w:rPr>
          <w:sz w:val="21"/>
          <w:szCs w:val="21"/>
          <w:lang w:eastAsia="zh-CN"/>
        </w:rPr>
        <w:t xml:space="preserve">Moreover, to ensure the accuracy of the beam quality of the measured beam pairs, </w:t>
      </w:r>
      <w:r w:rsidR="00E97EF1">
        <w:rPr>
          <w:sz w:val="21"/>
          <w:szCs w:val="21"/>
          <w:lang w:eastAsia="zh-CN"/>
        </w:rPr>
        <w:t xml:space="preserve">whether Rel-16/17 differential beam reporting mechanism can be reused should </w:t>
      </w:r>
      <w:r w:rsidR="00AB13C4">
        <w:rPr>
          <w:sz w:val="21"/>
          <w:szCs w:val="21"/>
          <w:lang w:eastAsia="zh-CN"/>
        </w:rPr>
        <w:t xml:space="preserve">also </w:t>
      </w:r>
      <w:r w:rsidR="00E97EF1">
        <w:rPr>
          <w:sz w:val="21"/>
          <w:szCs w:val="21"/>
          <w:lang w:eastAsia="zh-CN"/>
        </w:rPr>
        <w:t>be studied.</w:t>
      </w:r>
      <w:r w:rsidR="00902482">
        <w:rPr>
          <w:sz w:val="21"/>
          <w:szCs w:val="21"/>
          <w:lang w:eastAsia="zh-CN"/>
        </w:rPr>
        <w:t xml:space="preserve"> The same issue holds for DL Tx beam prediction.</w:t>
      </w:r>
    </w:p>
    <w:p w:rsidR="005824CD" w:rsidRPr="005824CD" w:rsidRDefault="005824CD" w:rsidP="005824CD">
      <w:pPr>
        <w:spacing w:before="0" w:after="120"/>
        <w:jc w:val="both"/>
        <w:rPr>
          <w:b/>
          <w:sz w:val="21"/>
          <w:szCs w:val="21"/>
          <w:lang w:eastAsia="zh-CN"/>
        </w:rPr>
      </w:pPr>
      <w:r w:rsidRPr="005C3A6E">
        <w:rPr>
          <w:rFonts w:hint="eastAsia"/>
          <w:b/>
          <w:sz w:val="21"/>
          <w:szCs w:val="21"/>
          <w:lang w:eastAsia="zh-CN"/>
        </w:rPr>
        <w:t xml:space="preserve">Proposal </w:t>
      </w:r>
      <w:r w:rsidR="00D97A7B">
        <w:rPr>
          <w:b/>
          <w:sz w:val="21"/>
          <w:szCs w:val="21"/>
          <w:lang w:eastAsia="zh-CN"/>
        </w:rPr>
        <w:t>5</w:t>
      </w:r>
      <w:r w:rsidRPr="005C3A6E">
        <w:rPr>
          <w:rFonts w:hint="eastAsia"/>
          <w:b/>
          <w:sz w:val="21"/>
          <w:szCs w:val="21"/>
          <w:lang w:eastAsia="zh-CN"/>
        </w:rPr>
        <w:t>:</w:t>
      </w:r>
      <w:r w:rsidR="004B0D88">
        <w:rPr>
          <w:b/>
          <w:sz w:val="21"/>
          <w:szCs w:val="21"/>
          <w:lang w:eastAsia="zh-CN"/>
        </w:rPr>
        <w:t xml:space="preserve"> </w:t>
      </w:r>
      <w:r w:rsidRPr="005824CD">
        <w:rPr>
          <w:b/>
          <w:sz w:val="21"/>
          <w:szCs w:val="21"/>
          <w:lang w:eastAsia="zh-CN"/>
        </w:rPr>
        <w:t xml:space="preserve">For BM-Case1 with a </w:t>
      </w:r>
      <w:r w:rsidR="00902482">
        <w:rPr>
          <w:b/>
          <w:sz w:val="21"/>
          <w:szCs w:val="21"/>
          <w:lang w:eastAsia="zh-CN"/>
        </w:rPr>
        <w:t>network-sided</w:t>
      </w:r>
      <w:r w:rsidRPr="005824CD">
        <w:rPr>
          <w:b/>
          <w:sz w:val="21"/>
          <w:szCs w:val="21"/>
          <w:lang w:eastAsia="zh-CN"/>
        </w:rPr>
        <w:t xml:space="preserve"> AI/ML model, study the following L1 beam reporting enhancement for AI/ML model inference</w:t>
      </w:r>
    </w:p>
    <w:p w:rsidR="00E97EF1" w:rsidRPr="005824CD" w:rsidRDefault="005824CD" w:rsidP="005824CD">
      <w:pPr>
        <w:spacing w:before="0" w:after="120"/>
        <w:ind w:leftChars="142" w:left="284"/>
        <w:jc w:val="both"/>
        <w:rPr>
          <w:b/>
          <w:sz w:val="21"/>
          <w:szCs w:val="21"/>
          <w:lang w:eastAsia="zh-CN"/>
        </w:rPr>
      </w:pPr>
      <w:r w:rsidRPr="005824CD">
        <w:rPr>
          <w:rFonts w:hint="eastAsia"/>
          <w:b/>
          <w:sz w:val="21"/>
          <w:szCs w:val="21"/>
          <w:lang w:eastAsia="zh-CN"/>
        </w:rPr>
        <w:t>•</w:t>
      </w:r>
      <w:r w:rsidRPr="005824CD">
        <w:rPr>
          <w:b/>
          <w:sz w:val="21"/>
          <w:szCs w:val="21"/>
          <w:lang w:eastAsia="zh-CN"/>
        </w:rPr>
        <w:tab/>
        <w:t>UE to report the measurement results of more than 4 beams</w:t>
      </w:r>
      <w:r w:rsidR="004B0D88">
        <w:rPr>
          <w:b/>
          <w:sz w:val="21"/>
          <w:szCs w:val="21"/>
          <w:lang w:eastAsia="zh-CN"/>
        </w:rPr>
        <w:t xml:space="preserve"> (pairs) </w:t>
      </w:r>
      <w:r w:rsidRPr="005824CD">
        <w:rPr>
          <w:b/>
          <w:sz w:val="21"/>
          <w:szCs w:val="21"/>
          <w:lang w:eastAsia="zh-CN"/>
        </w:rPr>
        <w:t>in one reporting instance</w:t>
      </w:r>
      <w:r w:rsidR="00E97EF1">
        <w:rPr>
          <w:b/>
          <w:sz w:val="21"/>
          <w:szCs w:val="21"/>
          <w:lang w:eastAsia="zh-CN"/>
        </w:rPr>
        <w:t xml:space="preserve">, including the reporting mechanism (e.g. differential beam reporting). </w:t>
      </w:r>
    </w:p>
    <w:p w:rsidR="005824CD" w:rsidRPr="005C3A6E" w:rsidRDefault="005824CD" w:rsidP="005824CD">
      <w:pPr>
        <w:spacing w:before="0" w:after="120"/>
        <w:jc w:val="both"/>
        <w:rPr>
          <w:sz w:val="21"/>
          <w:szCs w:val="21"/>
          <w:lang w:eastAsia="zh-CN"/>
        </w:rPr>
      </w:pPr>
      <w:r w:rsidRPr="005C3A6E">
        <w:rPr>
          <w:sz w:val="21"/>
          <w:szCs w:val="21"/>
          <w:lang w:eastAsia="zh-CN"/>
        </w:rPr>
        <w:t xml:space="preserve">In step 3, </w:t>
      </w:r>
      <w:proofErr w:type="spellStart"/>
      <w:r w:rsidRPr="005C3A6E">
        <w:rPr>
          <w:sz w:val="21"/>
          <w:szCs w:val="21"/>
          <w:lang w:eastAsia="zh-CN"/>
        </w:rPr>
        <w:t>gNB</w:t>
      </w:r>
      <w:proofErr w:type="spellEnd"/>
      <w:r w:rsidRPr="005C3A6E">
        <w:rPr>
          <w:sz w:val="21"/>
          <w:szCs w:val="21"/>
          <w:lang w:eastAsia="zh-CN"/>
        </w:rPr>
        <w:t xml:space="preserve"> uses the </w:t>
      </w:r>
      <w:r w:rsidRPr="005C3A6E">
        <w:rPr>
          <w:rFonts w:hint="eastAsia"/>
          <w:sz w:val="21"/>
          <w:szCs w:val="21"/>
          <w:lang w:eastAsia="zh-CN"/>
        </w:rPr>
        <w:t xml:space="preserve">information of </w:t>
      </w:r>
      <w:r w:rsidRPr="005C3A6E">
        <w:rPr>
          <w:sz w:val="21"/>
          <w:szCs w:val="21"/>
          <w:lang w:eastAsia="zh-CN"/>
        </w:rPr>
        <w:t>number of R</w:t>
      </w:r>
      <w:r w:rsidRPr="005C3A6E">
        <w:rPr>
          <w:rFonts w:hint="eastAsia"/>
          <w:sz w:val="21"/>
          <w:szCs w:val="21"/>
          <w:lang w:eastAsia="zh-CN"/>
        </w:rPr>
        <w:t>x</w:t>
      </w:r>
      <w:r w:rsidRPr="005C3A6E">
        <w:rPr>
          <w:sz w:val="21"/>
          <w:szCs w:val="21"/>
          <w:lang w:eastAsia="zh-CN"/>
        </w:rPr>
        <w:t xml:space="preserve"> beams at UE</w:t>
      </w:r>
      <w:r w:rsidRPr="005C3A6E">
        <w:rPr>
          <w:rFonts w:hint="eastAsia"/>
          <w:sz w:val="21"/>
          <w:szCs w:val="21"/>
          <w:lang w:eastAsia="zh-CN"/>
        </w:rPr>
        <w:t xml:space="preserve"> </w:t>
      </w:r>
      <w:r w:rsidRPr="005C3A6E">
        <w:rPr>
          <w:sz w:val="21"/>
          <w:szCs w:val="21"/>
          <w:lang w:eastAsia="zh-CN"/>
        </w:rPr>
        <w:t xml:space="preserve">or the index of measured beam pairs obtained in step 2 </w:t>
      </w:r>
      <w:r w:rsidR="005B5FD4">
        <w:rPr>
          <w:sz w:val="21"/>
          <w:szCs w:val="21"/>
          <w:lang w:eastAsia="zh-CN"/>
        </w:rPr>
        <w:t>when performing AI/ML model inference</w:t>
      </w:r>
      <w:proofErr w:type="gramStart"/>
      <w:r w:rsidR="005B5FD4">
        <w:rPr>
          <w:sz w:val="21"/>
          <w:szCs w:val="21"/>
          <w:lang w:eastAsia="zh-CN"/>
        </w:rPr>
        <w:t xml:space="preserve">. </w:t>
      </w:r>
      <w:r w:rsidRPr="005C3A6E">
        <w:rPr>
          <w:sz w:val="21"/>
          <w:szCs w:val="21"/>
          <w:lang w:eastAsia="zh-CN"/>
        </w:rPr>
        <w:t>.</w:t>
      </w:r>
      <w:proofErr w:type="gramEnd"/>
      <w:r w:rsidRPr="005C3A6E">
        <w:rPr>
          <w:sz w:val="21"/>
          <w:szCs w:val="21"/>
          <w:lang w:eastAsia="zh-CN"/>
        </w:rPr>
        <w:t xml:space="preserve">  </w:t>
      </w:r>
    </w:p>
    <w:p w:rsidR="00561E15" w:rsidRDefault="005824CD" w:rsidP="005824CD">
      <w:pPr>
        <w:spacing w:before="0" w:after="120"/>
        <w:jc w:val="both"/>
        <w:rPr>
          <w:sz w:val="21"/>
          <w:szCs w:val="21"/>
          <w:lang w:eastAsia="zh-CN"/>
        </w:rPr>
      </w:pPr>
      <w:r w:rsidRPr="005C3A6E">
        <w:rPr>
          <w:sz w:val="21"/>
          <w:szCs w:val="21"/>
          <w:lang w:eastAsia="zh-CN"/>
        </w:rPr>
        <w:t xml:space="preserve">In step 4, </w:t>
      </w:r>
      <w:proofErr w:type="spellStart"/>
      <w:r>
        <w:rPr>
          <w:sz w:val="21"/>
          <w:szCs w:val="21"/>
          <w:lang w:eastAsia="zh-CN"/>
        </w:rPr>
        <w:t>gNB</w:t>
      </w:r>
      <w:proofErr w:type="spellEnd"/>
      <w:r>
        <w:rPr>
          <w:sz w:val="21"/>
          <w:szCs w:val="21"/>
          <w:lang w:eastAsia="zh-CN"/>
        </w:rPr>
        <w:t xml:space="preserve"> will </w:t>
      </w:r>
      <w:r w:rsidR="00F0723F">
        <w:rPr>
          <w:sz w:val="21"/>
          <w:szCs w:val="21"/>
          <w:lang w:eastAsia="zh-CN"/>
        </w:rPr>
        <w:t xml:space="preserve">transmit </w:t>
      </w:r>
      <w:r>
        <w:rPr>
          <w:sz w:val="21"/>
          <w:szCs w:val="21"/>
          <w:lang w:eastAsia="zh-CN"/>
        </w:rPr>
        <w:t xml:space="preserve">the </w:t>
      </w:r>
      <w:r w:rsidR="00F0723F">
        <w:rPr>
          <w:sz w:val="21"/>
          <w:szCs w:val="21"/>
          <w:lang w:eastAsia="zh-CN"/>
        </w:rPr>
        <w:t xml:space="preserve">Tx beams corresponding to the </w:t>
      </w:r>
      <w:r>
        <w:rPr>
          <w:sz w:val="21"/>
          <w:szCs w:val="21"/>
          <w:lang w:eastAsia="zh-CN"/>
        </w:rPr>
        <w:t xml:space="preserve">Top-K beam pairs for measurement to UE. Since the beam pair ID is mapped to a TX beam and a RX beam, the UE will measure the </w:t>
      </w:r>
      <w:r w:rsidR="009062D6">
        <w:rPr>
          <w:sz w:val="21"/>
          <w:szCs w:val="21"/>
          <w:lang w:eastAsia="zh-CN"/>
        </w:rPr>
        <w:t xml:space="preserve">beam pair by the corresponding RX beam, this can be realized by configuring the QCL relation </w:t>
      </w:r>
      <w:r w:rsidR="00DC5E82">
        <w:rPr>
          <w:sz w:val="21"/>
          <w:szCs w:val="21"/>
          <w:lang w:eastAsia="zh-CN"/>
        </w:rPr>
        <w:t>for the RS associated to the TX beam, or by indicat</w:t>
      </w:r>
      <w:r w:rsidR="00561E15">
        <w:rPr>
          <w:sz w:val="21"/>
          <w:szCs w:val="21"/>
          <w:lang w:eastAsia="zh-CN"/>
        </w:rPr>
        <w:t>ing</w:t>
      </w:r>
      <w:r w:rsidR="00DC5E82">
        <w:rPr>
          <w:sz w:val="21"/>
          <w:szCs w:val="21"/>
          <w:lang w:eastAsia="zh-CN"/>
        </w:rPr>
        <w:t xml:space="preserve"> the beam pair</w:t>
      </w:r>
      <w:r w:rsidR="009062D6">
        <w:rPr>
          <w:sz w:val="21"/>
          <w:szCs w:val="21"/>
          <w:lang w:eastAsia="zh-CN"/>
        </w:rPr>
        <w:t xml:space="preserve"> </w:t>
      </w:r>
      <w:r w:rsidR="00561E15">
        <w:rPr>
          <w:sz w:val="21"/>
          <w:szCs w:val="21"/>
          <w:lang w:eastAsia="zh-CN"/>
        </w:rPr>
        <w:t>ID for measurement to UE.</w:t>
      </w:r>
    </w:p>
    <w:p w:rsidR="005824CD" w:rsidRPr="005C3A6E" w:rsidRDefault="00561E15" w:rsidP="005824CD">
      <w:pPr>
        <w:spacing w:before="0" w:after="120"/>
        <w:jc w:val="both"/>
        <w:rPr>
          <w:sz w:val="21"/>
          <w:szCs w:val="21"/>
          <w:lang w:eastAsia="zh-CN"/>
        </w:rPr>
      </w:pPr>
      <w:r>
        <w:rPr>
          <w:sz w:val="21"/>
          <w:szCs w:val="21"/>
          <w:lang w:eastAsia="zh-CN"/>
        </w:rPr>
        <w:t>In step 5 and step 6, similar as step 4, the beam pair reporting and beam pair indication can be based on the beam pair ID or reuse the legacy beam reporting and beam indication procedure, but the association between beam pair and RS with QCL relation should be defined.</w:t>
      </w:r>
      <w:r w:rsidR="005824CD" w:rsidRPr="005C3A6E">
        <w:rPr>
          <w:rFonts w:hint="eastAsia"/>
          <w:sz w:val="21"/>
          <w:szCs w:val="21"/>
          <w:lang w:eastAsia="zh-CN"/>
        </w:rPr>
        <w:t xml:space="preserve"> </w:t>
      </w:r>
    </w:p>
    <w:p w:rsidR="00B02B31" w:rsidRDefault="00754517" w:rsidP="00B02B31">
      <w:pPr>
        <w:pStyle w:val="30"/>
        <w:ind w:left="720"/>
        <w:rPr>
          <w:rFonts w:eastAsiaTheme="minorEastAsia"/>
          <w:lang w:eastAsia="zh-CN"/>
        </w:rPr>
      </w:pPr>
      <w:r>
        <w:rPr>
          <w:lang w:eastAsia="zh-CN"/>
        </w:rPr>
        <w:t>I</w:t>
      </w:r>
      <w:r w:rsidRPr="00EA6D94">
        <w:rPr>
          <w:lang w:eastAsia="zh-CN"/>
        </w:rPr>
        <w:t>nference</w:t>
      </w:r>
      <w:r>
        <w:rPr>
          <w:rFonts w:hint="eastAsia"/>
          <w:lang w:eastAsia="zh-CN"/>
        </w:rPr>
        <w:t xml:space="preserve"> </w:t>
      </w:r>
      <w:r w:rsidR="00B02B31">
        <w:rPr>
          <w:rFonts w:hint="eastAsia"/>
          <w:lang w:eastAsia="zh-CN"/>
        </w:rPr>
        <w:t xml:space="preserve">at </w:t>
      </w:r>
      <w:r w:rsidR="00B02B31">
        <w:rPr>
          <w:rFonts w:eastAsiaTheme="minorEastAsia" w:hint="eastAsia"/>
          <w:lang w:eastAsia="zh-CN"/>
        </w:rPr>
        <w:t>UE</w:t>
      </w:r>
      <w:r w:rsidR="00B02B31">
        <w:rPr>
          <w:rFonts w:hint="eastAsia"/>
          <w:lang w:eastAsia="zh-CN"/>
        </w:rPr>
        <w:t xml:space="preserve"> side</w:t>
      </w:r>
    </w:p>
    <w:p w:rsidR="00915222" w:rsidRPr="005C3A6E" w:rsidRDefault="00915222" w:rsidP="00B50A3F">
      <w:pPr>
        <w:spacing w:before="0" w:afterLines="50" w:after="120"/>
        <w:rPr>
          <w:sz w:val="21"/>
          <w:szCs w:val="21"/>
          <w:lang w:eastAsia="zh-CN"/>
        </w:rPr>
      </w:pPr>
      <w:r w:rsidRPr="005C3A6E">
        <w:rPr>
          <w:sz w:val="21"/>
          <w:szCs w:val="21"/>
          <w:lang w:eastAsia="zh-CN"/>
        </w:rPr>
        <w:t xml:space="preserve">The </w:t>
      </w:r>
      <w:r w:rsidR="00A319E7" w:rsidRPr="005C3A6E">
        <w:rPr>
          <w:sz w:val="21"/>
          <w:szCs w:val="21"/>
          <w:lang w:eastAsia="zh-CN"/>
        </w:rPr>
        <w:t xml:space="preserve">model inference </w:t>
      </w:r>
      <w:r w:rsidRPr="005C3A6E">
        <w:rPr>
          <w:sz w:val="21"/>
          <w:szCs w:val="21"/>
          <w:lang w:eastAsia="zh-CN"/>
        </w:rPr>
        <w:t xml:space="preserve">procedure of </w:t>
      </w:r>
      <w:r w:rsidR="00762100">
        <w:rPr>
          <w:sz w:val="21"/>
          <w:szCs w:val="21"/>
          <w:lang w:eastAsia="zh-CN"/>
        </w:rPr>
        <w:t xml:space="preserve">Tx-Rx </w:t>
      </w:r>
      <w:r w:rsidR="00762100" w:rsidRPr="005C3A6E">
        <w:rPr>
          <w:sz w:val="21"/>
          <w:szCs w:val="21"/>
          <w:lang w:eastAsia="zh-CN"/>
        </w:rPr>
        <w:t xml:space="preserve">beam </w:t>
      </w:r>
      <w:r w:rsidR="00762100">
        <w:rPr>
          <w:sz w:val="21"/>
          <w:szCs w:val="21"/>
          <w:lang w:eastAsia="zh-CN"/>
        </w:rPr>
        <w:t xml:space="preserve">pair </w:t>
      </w:r>
      <w:r w:rsidR="00762100" w:rsidRPr="005C3A6E">
        <w:rPr>
          <w:sz w:val="21"/>
          <w:szCs w:val="21"/>
          <w:lang w:eastAsia="zh-CN"/>
        </w:rPr>
        <w:t>prediction</w:t>
      </w:r>
      <w:r w:rsidRPr="005C3A6E">
        <w:rPr>
          <w:sz w:val="21"/>
          <w:szCs w:val="21"/>
          <w:lang w:eastAsia="zh-CN"/>
        </w:rPr>
        <w:t xml:space="preserve"> at UE side is shown in Fig. 2. </w:t>
      </w:r>
    </w:p>
    <w:p w:rsidR="00915222" w:rsidRPr="005C3A6E" w:rsidRDefault="00F86D9B" w:rsidP="00A5741B">
      <w:pPr>
        <w:pStyle w:val="aff2"/>
        <w:numPr>
          <w:ilvl w:val="0"/>
          <w:numId w:val="8"/>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lastRenderedPageBreak/>
        <w:t xml:space="preserve">Firstly, </w:t>
      </w:r>
      <w:proofErr w:type="spellStart"/>
      <w:r w:rsidR="00F9216E" w:rsidRPr="005C3A6E">
        <w:rPr>
          <w:rFonts w:ascii="Times New Roman" w:hAnsi="Times New Roman"/>
          <w:sz w:val="21"/>
          <w:szCs w:val="21"/>
          <w:lang w:eastAsia="zh-CN"/>
        </w:rPr>
        <w:t>gNB</w:t>
      </w:r>
      <w:proofErr w:type="spellEnd"/>
      <w:r w:rsidR="00F9216E" w:rsidRPr="005C3A6E">
        <w:rPr>
          <w:rFonts w:ascii="Times New Roman" w:hAnsi="Times New Roman"/>
          <w:sz w:val="21"/>
          <w:szCs w:val="21"/>
          <w:lang w:eastAsia="zh-CN"/>
        </w:rPr>
        <w:t xml:space="preserve"> transmits beam pairs in Set B, where beam pairs in Set B may be fixed or </w:t>
      </w:r>
      <w:r w:rsidR="00695474" w:rsidRPr="000248FD">
        <w:rPr>
          <w:rFonts w:ascii="Times New Roman" w:hAnsi="Times New Roman" w:hint="eastAsia"/>
          <w:sz w:val="21"/>
          <w:szCs w:val="21"/>
          <w:lang w:eastAsia="zh-CN"/>
        </w:rPr>
        <w:t>variable</w:t>
      </w:r>
      <w:r w:rsidR="00695474" w:rsidRPr="005C3A6E">
        <w:rPr>
          <w:rFonts w:ascii="Times New Roman" w:hAnsi="Times New Roman"/>
          <w:sz w:val="21"/>
          <w:szCs w:val="21"/>
          <w:lang w:eastAsia="zh-CN"/>
        </w:rPr>
        <w:t xml:space="preserve"> </w:t>
      </w:r>
      <w:r w:rsidR="00F9216E" w:rsidRPr="005C3A6E">
        <w:rPr>
          <w:rFonts w:ascii="Times New Roman" w:hAnsi="Times New Roman"/>
          <w:sz w:val="21"/>
          <w:szCs w:val="21"/>
          <w:lang w:eastAsia="zh-CN"/>
        </w:rPr>
        <w:t>for different UEs.</w:t>
      </w:r>
      <w:r w:rsidRPr="005C3A6E">
        <w:rPr>
          <w:rFonts w:ascii="Times New Roman" w:hAnsi="Times New Roman"/>
          <w:sz w:val="21"/>
          <w:szCs w:val="21"/>
          <w:lang w:eastAsia="zh-CN"/>
        </w:rPr>
        <w:t xml:space="preserve"> </w:t>
      </w:r>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00822C79" w:rsidRPr="005C3A6E">
        <w:rPr>
          <w:rFonts w:ascii="Times New Roman" w:eastAsiaTheme="minorEastAsia" w:hAnsi="Times New Roman"/>
          <w:sz w:val="21"/>
          <w:szCs w:val="21"/>
          <w:lang w:eastAsia="zh-CN"/>
        </w:rPr>
        <w:t>2</w:t>
      </w:r>
      <w:r w:rsidRPr="005C3A6E">
        <w:rPr>
          <w:rFonts w:ascii="Times New Roman" w:hAnsi="Times New Roman"/>
          <w:sz w:val="21"/>
          <w:szCs w:val="21"/>
          <w:lang w:eastAsia="zh-CN"/>
        </w:rPr>
        <w:t xml:space="preserve">, </w:t>
      </w:r>
      <w:r w:rsidR="00822C79" w:rsidRPr="005C3A6E">
        <w:rPr>
          <w:rFonts w:ascii="Times New Roman" w:eastAsiaTheme="minorEastAsia" w:hAnsi="Times New Roman"/>
          <w:sz w:val="21"/>
          <w:szCs w:val="21"/>
          <w:lang w:eastAsia="zh-CN"/>
        </w:rPr>
        <w:t>UE</w:t>
      </w:r>
      <w:r w:rsidRPr="005C3A6E">
        <w:rPr>
          <w:rFonts w:ascii="Times New Roman" w:hAnsi="Times New Roman"/>
          <w:sz w:val="21"/>
          <w:szCs w:val="21"/>
          <w:lang w:eastAsia="zh-CN"/>
        </w:rPr>
        <w:t xml:space="preserve"> inputs L1-RSRP of measured beam</w:t>
      </w:r>
      <w:r w:rsidR="00AF7D7F"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into AI model and outputs index and L1-RSRP of </w:t>
      </w:r>
      <w:r w:rsidR="000B0658" w:rsidRPr="005C3A6E">
        <w:rPr>
          <w:rFonts w:ascii="Times New Roman" w:hAnsi="Times New Roman"/>
          <w:sz w:val="21"/>
          <w:szCs w:val="21"/>
          <w:lang w:eastAsia="zh-CN"/>
        </w:rPr>
        <w:t>T</w:t>
      </w:r>
      <w:r w:rsidRPr="005C3A6E">
        <w:rPr>
          <w:rFonts w:ascii="Times New Roman" w:hAnsi="Times New Roman"/>
          <w:sz w:val="21"/>
          <w:szCs w:val="21"/>
          <w:lang w:eastAsia="zh-CN"/>
        </w:rPr>
        <w:t>op K best beam</w:t>
      </w:r>
      <w:r w:rsidR="00AF7D7F"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s among all beam</w:t>
      </w:r>
      <w:r w:rsidR="00822C79" w:rsidRPr="005C3A6E">
        <w:rPr>
          <w:rFonts w:ascii="Times New Roman" w:eastAsiaTheme="minorEastAsia" w:hAnsi="Times New Roman"/>
          <w:sz w:val="21"/>
          <w:szCs w:val="21"/>
          <w:lang w:eastAsia="zh-CN"/>
        </w:rPr>
        <w:t xml:space="preserve"> pair</w:t>
      </w:r>
      <w:r w:rsidRPr="005C3A6E">
        <w:rPr>
          <w:rFonts w:ascii="Times New Roman" w:hAnsi="Times New Roman"/>
          <w:sz w:val="21"/>
          <w:szCs w:val="21"/>
          <w:lang w:eastAsia="zh-CN"/>
        </w:rPr>
        <w:t>s.</w:t>
      </w:r>
    </w:p>
    <w:p w:rsidR="00822C79" w:rsidRPr="005C3A6E" w:rsidRDefault="00822C79" w:rsidP="00A5741B">
      <w:pPr>
        <w:pStyle w:val="aff2"/>
        <w:numPr>
          <w:ilvl w:val="0"/>
          <w:numId w:val="8"/>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Pr="005C3A6E">
        <w:rPr>
          <w:rFonts w:ascii="Times New Roman" w:eastAsiaTheme="minorEastAsia" w:hAnsi="Times New Roman"/>
          <w:sz w:val="21"/>
          <w:szCs w:val="21"/>
          <w:lang w:eastAsia="zh-CN"/>
        </w:rPr>
        <w:t>3</w:t>
      </w:r>
      <w:r w:rsidRPr="005C3A6E">
        <w:rPr>
          <w:rFonts w:ascii="Times New Roman" w:hAnsi="Times New Roman"/>
          <w:sz w:val="21"/>
          <w:szCs w:val="21"/>
          <w:lang w:eastAsia="zh-CN"/>
        </w:rPr>
        <w:t>, UE report</w:t>
      </w:r>
      <w:r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the index of </w:t>
      </w:r>
      <w:r w:rsidR="008567EA" w:rsidRPr="005C3A6E">
        <w:rPr>
          <w:rFonts w:ascii="Times New Roman" w:eastAsiaTheme="minorEastAsia" w:hAnsi="Times New Roman"/>
          <w:sz w:val="21"/>
          <w:szCs w:val="21"/>
          <w:lang w:eastAsia="zh-CN"/>
        </w:rPr>
        <w:t xml:space="preserve">predicted </w:t>
      </w:r>
      <w:r w:rsidR="000B0658" w:rsidRPr="005C3A6E">
        <w:rPr>
          <w:rFonts w:ascii="Times New Roman" w:eastAsiaTheme="minorEastAsia" w:hAnsi="Times New Roman"/>
          <w:sz w:val="21"/>
          <w:szCs w:val="21"/>
          <w:lang w:eastAsia="zh-CN"/>
        </w:rPr>
        <w:t>T</w:t>
      </w:r>
      <w:r w:rsidR="008567EA" w:rsidRPr="005C3A6E">
        <w:rPr>
          <w:rFonts w:ascii="Times New Roman" w:eastAsiaTheme="minorEastAsia" w:hAnsi="Times New Roman"/>
          <w:sz w:val="21"/>
          <w:szCs w:val="21"/>
          <w:lang w:eastAsia="zh-CN"/>
        </w:rPr>
        <w:t>op K</w:t>
      </w:r>
      <w:r w:rsidRPr="005C3A6E">
        <w:rPr>
          <w:rFonts w:ascii="Times New Roman" w:hAnsi="Times New Roman"/>
          <w:sz w:val="21"/>
          <w:szCs w:val="21"/>
          <w:lang w:eastAsia="zh-CN"/>
        </w:rPr>
        <w:t xml:space="preserve"> beam</w:t>
      </w:r>
      <w:r w:rsidR="00AF7D7F" w:rsidRPr="005C3A6E">
        <w:rPr>
          <w:rFonts w:ascii="Times New Roman" w:hAnsi="Times New Roman"/>
          <w:sz w:val="21"/>
          <w:szCs w:val="21"/>
          <w:lang w:eastAsia="zh-CN"/>
        </w:rPr>
        <w:t xml:space="preserve"> pair</w:t>
      </w:r>
      <w:r w:rsidRPr="005C3A6E">
        <w:rPr>
          <w:rFonts w:ascii="Times New Roman" w:eastAsiaTheme="minorEastAsia" w:hAnsi="Times New Roman"/>
          <w:sz w:val="21"/>
          <w:szCs w:val="21"/>
          <w:lang w:eastAsia="zh-CN"/>
        </w:rPr>
        <w:t>s</w:t>
      </w:r>
      <w:r w:rsidR="004C4609">
        <w:rPr>
          <w:rFonts w:ascii="Times New Roman" w:hAnsi="Times New Roman"/>
          <w:sz w:val="21"/>
          <w:szCs w:val="21"/>
          <w:lang w:eastAsia="zh-CN"/>
        </w:rPr>
        <w:t>, the corresponding L1-RSRP can also be reported optionally.</w:t>
      </w:r>
      <w:r w:rsidRPr="005C3A6E">
        <w:rPr>
          <w:rFonts w:ascii="Times New Roman" w:hAnsi="Times New Roman"/>
          <w:sz w:val="21"/>
          <w:szCs w:val="21"/>
          <w:lang w:eastAsia="zh-CN"/>
        </w:rPr>
        <w:t xml:space="preserve"> </w:t>
      </w:r>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 xml:space="preserve">In step 4, </w:t>
      </w:r>
      <w:r w:rsidR="00AF7D7F" w:rsidRPr="005C3A6E">
        <w:rPr>
          <w:rFonts w:ascii="Times New Roman" w:eastAsiaTheme="minorEastAsia" w:hAnsi="Times New Roman"/>
          <w:sz w:val="21"/>
          <w:szCs w:val="21"/>
          <w:lang w:eastAsia="zh-CN"/>
        </w:rPr>
        <w:t xml:space="preserve">UE </w:t>
      </w:r>
      <w:r w:rsidR="00AF7D7F" w:rsidRPr="005C3A6E">
        <w:rPr>
          <w:rFonts w:ascii="Times New Roman" w:eastAsiaTheme="minorEastAsia" w:hAnsi="Times New Roman"/>
          <w:sz w:val="21"/>
          <w:szCs w:val="21"/>
          <w:lang w:val="en-US" w:eastAsia="zh-CN"/>
        </w:rPr>
        <w:t>measures L1-RSRP of</w:t>
      </w:r>
      <w:r w:rsidR="00AF7D7F" w:rsidRPr="005C3A6E">
        <w:rPr>
          <w:rFonts w:ascii="Times New Roman" w:eastAsiaTheme="minorEastAsia" w:hAnsi="Times New Roman"/>
          <w:sz w:val="21"/>
          <w:szCs w:val="21"/>
          <w:lang w:eastAsia="zh-CN"/>
        </w:rPr>
        <w:t xml:space="preserve"> </w:t>
      </w:r>
      <w:r w:rsidR="00AF7D7F" w:rsidRPr="005C3A6E">
        <w:rPr>
          <w:rFonts w:ascii="Times New Roman" w:hAnsi="Times New Roman"/>
          <w:sz w:val="21"/>
          <w:szCs w:val="21"/>
          <w:lang w:eastAsia="zh-CN"/>
        </w:rPr>
        <w:t>top K best beam pairs</w:t>
      </w:r>
      <w:r w:rsidRPr="005C3A6E">
        <w:rPr>
          <w:rFonts w:ascii="Times New Roman" w:hAnsi="Times New Roman"/>
          <w:sz w:val="21"/>
          <w:szCs w:val="21"/>
          <w:lang w:eastAsia="zh-CN"/>
        </w:rPr>
        <w:t xml:space="preserve"> </w:t>
      </w:r>
      <w:r w:rsidRPr="005C3A6E">
        <w:rPr>
          <w:rFonts w:ascii="Times New Roman" w:eastAsiaTheme="minorEastAsia" w:hAnsi="Times New Roman"/>
          <w:sz w:val="21"/>
          <w:szCs w:val="21"/>
          <w:lang w:eastAsia="zh-CN"/>
        </w:rPr>
        <w:t>predicted by AI model.</w:t>
      </w:r>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I</w:t>
      </w:r>
      <w:r w:rsidRPr="005C3A6E">
        <w:rPr>
          <w:rFonts w:ascii="Times New Roman" w:hAnsi="Times New Roman"/>
          <w:sz w:val="21"/>
          <w:szCs w:val="21"/>
          <w:lang w:eastAsia="zh-CN"/>
        </w:rPr>
        <w:t xml:space="preserve">n step </w:t>
      </w:r>
      <w:r w:rsidRPr="005C3A6E">
        <w:rPr>
          <w:rFonts w:ascii="Times New Roman" w:eastAsiaTheme="minorEastAsia" w:hAnsi="Times New Roman"/>
          <w:sz w:val="21"/>
          <w:szCs w:val="21"/>
          <w:lang w:eastAsia="zh-CN"/>
        </w:rPr>
        <w:t>5</w:t>
      </w:r>
      <w:r w:rsidRPr="005C3A6E">
        <w:rPr>
          <w:rFonts w:ascii="Times New Roman" w:hAnsi="Times New Roman"/>
          <w:sz w:val="21"/>
          <w:szCs w:val="21"/>
          <w:lang w:eastAsia="zh-CN"/>
        </w:rPr>
        <w:t xml:space="preserve">, </w:t>
      </w:r>
      <w:r w:rsidR="00AF7D7F" w:rsidRPr="005C3A6E">
        <w:rPr>
          <w:rFonts w:ascii="Times New Roman" w:hAnsi="Times New Roman"/>
          <w:sz w:val="21"/>
          <w:szCs w:val="21"/>
          <w:lang w:eastAsia="zh-CN"/>
        </w:rPr>
        <w:t>UE report</w:t>
      </w:r>
      <w:r w:rsidR="00AF7D7F" w:rsidRPr="005C3A6E">
        <w:rPr>
          <w:rFonts w:ascii="Times New Roman" w:eastAsiaTheme="minorEastAsia" w:hAnsi="Times New Roman"/>
          <w:sz w:val="21"/>
          <w:szCs w:val="21"/>
          <w:lang w:eastAsia="zh-CN"/>
        </w:rPr>
        <w:t>s</w:t>
      </w:r>
      <w:r w:rsidR="00AF7D7F" w:rsidRPr="005C3A6E">
        <w:rPr>
          <w:rFonts w:ascii="Times New Roman" w:hAnsi="Times New Roman"/>
          <w:sz w:val="21"/>
          <w:szCs w:val="21"/>
          <w:lang w:eastAsia="zh-CN"/>
        </w:rPr>
        <w:t xml:space="preserve"> the index of transmit beam and L1-RSRP corresponding to the </w:t>
      </w:r>
      <w:r w:rsidR="00AF7D7F" w:rsidRPr="005C3A6E">
        <w:rPr>
          <w:rFonts w:ascii="Times New Roman" w:eastAsiaTheme="minorEastAsia" w:hAnsi="Times New Roman"/>
          <w:sz w:val="21"/>
          <w:szCs w:val="21"/>
          <w:lang w:eastAsia="zh-CN"/>
        </w:rPr>
        <w:t>best beam pair</w:t>
      </w:r>
      <w:r w:rsidR="00AF7D7F" w:rsidRPr="005C3A6E">
        <w:rPr>
          <w:rFonts w:ascii="Times New Roman" w:hAnsi="Times New Roman"/>
          <w:sz w:val="21"/>
          <w:szCs w:val="21"/>
          <w:lang w:eastAsia="zh-CN"/>
        </w:rPr>
        <w:t>.</w:t>
      </w:r>
    </w:p>
    <w:p w:rsidR="00915222" w:rsidRPr="005C3A6E" w:rsidRDefault="00915222" w:rsidP="00A5741B">
      <w:pPr>
        <w:pStyle w:val="aff2"/>
        <w:numPr>
          <w:ilvl w:val="0"/>
          <w:numId w:val="8"/>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Pr="005C3A6E">
        <w:rPr>
          <w:rFonts w:ascii="Times New Roman" w:eastAsiaTheme="minorEastAsia" w:hAnsi="Times New Roman"/>
          <w:sz w:val="21"/>
          <w:szCs w:val="21"/>
          <w:lang w:eastAsia="zh-CN"/>
        </w:rPr>
        <w:t>6</w:t>
      </w:r>
      <w:r w:rsidRPr="005C3A6E">
        <w:rPr>
          <w:rFonts w:ascii="Times New Roman" w:hAnsi="Times New Roman"/>
          <w:sz w:val="21"/>
          <w:szCs w:val="21"/>
          <w:lang w:eastAsia="zh-CN"/>
        </w:rPr>
        <w:t xml:space="preserve">, </w:t>
      </w:r>
      <w:proofErr w:type="spellStart"/>
      <w:r w:rsidRPr="005C3A6E">
        <w:rPr>
          <w:rFonts w:ascii="Times New Roman" w:hAnsi="Times New Roman"/>
          <w:sz w:val="21"/>
          <w:szCs w:val="21"/>
          <w:lang w:eastAsia="zh-CN"/>
        </w:rPr>
        <w:t>gNB</w:t>
      </w:r>
      <w:proofErr w:type="spellEnd"/>
      <w:r w:rsidRPr="005C3A6E">
        <w:rPr>
          <w:rFonts w:ascii="Times New Roman" w:eastAsiaTheme="minorEastAsia" w:hAnsi="Times New Roman"/>
          <w:sz w:val="21"/>
          <w:szCs w:val="21"/>
          <w:lang w:eastAsia="zh-CN"/>
        </w:rPr>
        <w:t xml:space="preserve"> indicates the beam for communication afterwards.</w:t>
      </w:r>
    </w:p>
    <w:p w:rsidR="00B02B31" w:rsidRDefault="00506530" w:rsidP="004005C7">
      <w:pPr>
        <w:jc w:val="center"/>
        <w:rPr>
          <w:lang w:eastAsia="zh-CN"/>
        </w:rPr>
      </w:pPr>
      <w:r>
        <w:rPr>
          <w:noProof/>
          <w:lang w:val="en-US" w:eastAsia="zh-CN"/>
        </w:rPr>
        <w:drawing>
          <wp:inline distT="0" distB="0" distL="0" distR="0">
            <wp:extent cx="2292242" cy="2283537"/>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290899" cy="2282200"/>
                    </a:xfrm>
                    <a:prstGeom prst="rect">
                      <a:avLst/>
                    </a:prstGeom>
                    <a:noFill/>
                  </pic:spPr>
                </pic:pic>
              </a:graphicData>
            </a:graphic>
          </wp:inline>
        </w:drawing>
      </w:r>
    </w:p>
    <w:p w:rsidR="00D25D69" w:rsidRDefault="00D25D69" w:rsidP="00D25D69">
      <w:pPr>
        <w:jc w:val="center"/>
        <w:rPr>
          <w:lang w:eastAsia="zh-CN"/>
        </w:rPr>
      </w:pPr>
      <w:r>
        <w:rPr>
          <w:lang w:eastAsia="zh-CN"/>
        </w:rPr>
        <w:t xml:space="preserve">Fig. </w:t>
      </w:r>
      <w:r>
        <w:rPr>
          <w:rFonts w:hint="eastAsia"/>
          <w:lang w:eastAsia="zh-CN"/>
        </w:rPr>
        <w:t>2</w:t>
      </w:r>
      <w:r w:rsidRPr="00D25D69">
        <w:rPr>
          <w:lang w:eastAsia="zh-CN"/>
        </w:rPr>
        <w:t xml:space="preserve"> spatial domain beam prediction at </w:t>
      </w:r>
      <w:r>
        <w:rPr>
          <w:rFonts w:hint="eastAsia"/>
          <w:lang w:eastAsia="zh-CN"/>
        </w:rPr>
        <w:t>UE</w:t>
      </w:r>
      <w:r w:rsidRPr="00D25D69">
        <w:rPr>
          <w:lang w:eastAsia="zh-CN"/>
        </w:rPr>
        <w:t xml:space="preserve"> side</w:t>
      </w:r>
    </w:p>
    <w:p w:rsidR="004C4609" w:rsidRDefault="004C4609" w:rsidP="004C4609">
      <w:pPr>
        <w:spacing w:before="0" w:after="120"/>
        <w:jc w:val="both"/>
        <w:rPr>
          <w:sz w:val="21"/>
          <w:szCs w:val="21"/>
          <w:lang w:eastAsia="zh-CN"/>
        </w:rPr>
      </w:pPr>
      <w:r w:rsidRPr="005C3A6E">
        <w:rPr>
          <w:rFonts w:hint="eastAsia"/>
          <w:sz w:val="21"/>
          <w:szCs w:val="21"/>
          <w:lang w:eastAsia="zh-CN"/>
        </w:rPr>
        <w:t>I</w:t>
      </w:r>
      <w:r w:rsidRPr="005C3A6E">
        <w:rPr>
          <w:sz w:val="21"/>
          <w:szCs w:val="21"/>
          <w:lang w:eastAsia="zh-CN"/>
        </w:rPr>
        <w:t>n step 3,</w:t>
      </w:r>
      <w:r w:rsidRPr="005C3A6E">
        <w:rPr>
          <w:rFonts w:hint="eastAsia"/>
          <w:sz w:val="21"/>
          <w:szCs w:val="21"/>
          <w:lang w:eastAsia="zh-CN"/>
        </w:rPr>
        <w:t xml:space="preserve"> UE reports the index of </w:t>
      </w:r>
      <w:r w:rsidRPr="005C3A6E">
        <w:rPr>
          <w:sz w:val="21"/>
          <w:szCs w:val="21"/>
          <w:lang w:eastAsia="zh-CN"/>
        </w:rPr>
        <w:t>T</w:t>
      </w:r>
      <w:r w:rsidRPr="005C3A6E">
        <w:rPr>
          <w:rFonts w:hint="eastAsia"/>
          <w:sz w:val="21"/>
          <w:szCs w:val="21"/>
          <w:lang w:eastAsia="zh-CN"/>
        </w:rPr>
        <w:t>op K beam pairs among all beam pairs instead of index of transmit beam</w:t>
      </w:r>
      <w:r>
        <w:rPr>
          <w:sz w:val="21"/>
          <w:szCs w:val="21"/>
          <w:lang w:eastAsia="zh-CN"/>
        </w:rPr>
        <w:t xml:space="preserve"> pairs</w:t>
      </w:r>
      <w:r w:rsidRPr="005C3A6E">
        <w:rPr>
          <w:rFonts w:hint="eastAsia"/>
          <w:sz w:val="21"/>
          <w:szCs w:val="21"/>
          <w:lang w:eastAsia="zh-CN"/>
        </w:rPr>
        <w:t xml:space="preserve">. </w:t>
      </w:r>
      <w:r>
        <w:rPr>
          <w:sz w:val="21"/>
          <w:szCs w:val="21"/>
          <w:lang w:eastAsia="zh-CN"/>
        </w:rPr>
        <w:t>If t</w:t>
      </w:r>
      <w:r w:rsidRPr="005C3A6E">
        <w:rPr>
          <w:rFonts w:hint="eastAsia"/>
          <w:sz w:val="21"/>
          <w:szCs w:val="21"/>
          <w:lang w:eastAsia="zh-CN"/>
        </w:rPr>
        <w:t xml:space="preserve">he </w:t>
      </w:r>
      <w:r>
        <w:rPr>
          <w:sz w:val="21"/>
          <w:szCs w:val="21"/>
          <w:lang w:eastAsia="zh-CN"/>
        </w:rPr>
        <w:t>value of</w:t>
      </w:r>
      <w:r w:rsidRPr="005C3A6E">
        <w:rPr>
          <w:rFonts w:hint="eastAsia"/>
          <w:sz w:val="21"/>
          <w:szCs w:val="21"/>
          <w:lang w:eastAsia="zh-CN"/>
        </w:rPr>
        <w:t xml:space="preserve"> K </w:t>
      </w:r>
      <w:r>
        <w:rPr>
          <w:sz w:val="21"/>
          <w:szCs w:val="21"/>
          <w:lang w:eastAsia="zh-CN"/>
        </w:rPr>
        <w:t xml:space="preserve">is </w:t>
      </w:r>
      <w:r w:rsidRPr="005C3A6E">
        <w:rPr>
          <w:rFonts w:hint="eastAsia"/>
          <w:sz w:val="21"/>
          <w:szCs w:val="21"/>
          <w:lang w:eastAsia="zh-CN"/>
        </w:rPr>
        <w:t>larger than</w:t>
      </w:r>
      <w:r>
        <w:rPr>
          <w:sz w:val="21"/>
          <w:szCs w:val="21"/>
          <w:lang w:eastAsia="zh-CN"/>
        </w:rPr>
        <w:t xml:space="preserve"> the</w:t>
      </w:r>
      <w:r w:rsidRPr="005C3A6E">
        <w:rPr>
          <w:rFonts w:hint="eastAsia"/>
          <w:sz w:val="21"/>
          <w:szCs w:val="21"/>
          <w:lang w:eastAsia="zh-CN"/>
        </w:rPr>
        <w:t xml:space="preserve"> existing maximum number of </w:t>
      </w:r>
      <w:r w:rsidRPr="005C3A6E">
        <w:rPr>
          <w:sz w:val="21"/>
          <w:szCs w:val="21"/>
          <w:lang w:eastAsia="zh-CN"/>
        </w:rPr>
        <w:t>reported beam pairs</w:t>
      </w:r>
      <w:r w:rsidRPr="005C3A6E">
        <w:rPr>
          <w:rFonts w:hint="eastAsia"/>
          <w:sz w:val="21"/>
          <w:szCs w:val="21"/>
          <w:lang w:eastAsia="zh-CN"/>
        </w:rPr>
        <w:t xml:space="preserve"> (i.e. 4)</w:t>
      </w:r>
      <w:r>
        <w:rPr>
          <w:sz w:val="21"/>
          <w:szCs w:val="21"/>
          <w:lang w:eastAsia="zh-CN"/>
        </w:rPr>
        <w:t xml:space="preserve">, the enhancement is also needed for </w:t>
      </w:r>
      <w:r w:rsidRPr="005C3A6E">
        <w:rPr>
          <w:sz w:val="21"/>
          <w:szCs w:val="21"/>
          <w:lang w:eastAsia="zh-CN"/>
        </w:rPr>
        <w:t xml:space="preserve">CSI report </w:t>
      </w:r>
      <w:r w:rsidRPr="005C3A6E">
        <w:rPr>
          <w:rFonts w:hint="eastAsia"/>
          <w:sz w:val="21"/>
          <w:szCs w:val="21"/>
          <w:lang w:eastAsia="zh-CN"/>
        </w:rPr>
        <w:t>framewor</w:t>
      </w:r>
      <w:r>
        <w:rPr>
          <w:sz w:val="21"/>
          <w:szCs w:val="21"/>
          <w:lang w:eastAsia="zh-CN"/>
        </w:rPr>
        <w:t>k</w:t>
      </w:r>
      <w:r w:rsidRPr="005C3A6E">
        <w:rPr>
          <w:rFonts w:hint="eastAsia"/>
          <w:sz w:val="21"/>
          <w:szCs w:val="21"/>
          <w:lang w:eastAsia="zh-CN"/>
        </w:rPr>
        <w:t>.</w:t>
      </w:r>
    </w:p>
    <w:p w:rsidR="004C4609" w:rsidRPr="005824CD" w:rsidRDefault="004C4609" w:rsidP="004C4609">
      <w:pPr>
        <w:spacing w:before="0" w:after="120"/>
        <w:jc w:val="both"/>
        <w:rPr>
          <w:b/>
          <w:sz w:val="21"/>
          <w:szCs w:val="21"/>
          <w:lang w:eastAsia="zh-CN"/>
        </w:rPr>
      </w:pPr>
      <w:r w:rsidRPr="005C3A6E">
        <w:rPr>
          <w:rFonts w:hint="eastAsia"/>
          <w:b/>
          <w:sz w:val="21"/>
          <w:szCs w:val="21"/>
          <w:lang w:eastAsia="zh-CN"/>
        </w:rPr>
        <w:t xml:space="preserve">Proposal </w:t>
      </w:r>
      <w:r w:rsidR="00D97A7B">
        <w:rPr>
          <w:b/>
          <w:sz w:val="21"/>
          <w:szCs w:val="21"/>
          <w:lang w:eastAsia="zh-CN"/>
        </w:rPr>
        <w:t>6</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Pr>
          <w:b/>
          <w:sz w:val="21"/>
          <w:szCs w:val="21"/>
          <w:lang w:eastAsia="zh-CN"/>
        </w:rPr>
        <w:t xml:space="preserve">study whether to support </w:t>
      </w:r>
      <w:r w:rsidRPr="005824CD">
        <w:rPr>
          <w:b/>
          <w:sz w:val="21"/>
          <w:szCs w:val="21"/>
          <w:lang w:eastAsia="zh-CN"/>
        </w:rPr>
        <w:t>UE to report the measurement results of more than 4 beams</w:t>
      </w:r>
      <w:r>
        <w:rPr>
          <w:b/>
          <w:sz w:val="21"/>
          <w:szCs w:val="21"/>
          <w:lang w:eastAsia="zh-CN"/>
        </w:rPr>
        <w:t xml:space="preserve"> (pairs) </w:t>
      </w:r>
      <w:r w:rsidRPr="005824CD">
        <w:rPr>
          <w:b/>
          <w:sz w:val="21"/>
          <w:szCs w:val="21"/>
          <w:lang w:eastAsia="zh-CN"/>
        </w:rPr>
        <w:t>in one reporting instance</w:t>
      </w:r>
    </w:p>
    <w:p w:rsidR="006E6560" w:rsidRDefault="004C4609" w:rsidP="004C4609">
      <w:pPr>
        <w:spacing w:before="0" w:after="120"/>
        <w:jc w:val="both"/>
        <w:rPr>
          <w:sz w:val="21"/>
          <w:szCs w:val="21"/>
          <w:lang w:eastAsia="zh-CN"/>
        </w:rPr>
      </w:pPr>
      <w:r>
        <w:rPr>
          <w:rFonts w:hint="eastAsia"/>
          <w:sz w:val="21"/>
          <w:szCs w:val="21"/>
          <w:lang w:eastAsia="zh-CN"/>
        </w:rPr>
        <w:t>A</w:t>
      </w:r>
      <w:r>
        <w:rPr>
          <w:sz w:val="21"/>
          <w:szCs w:val="21"/>
          <w:lang w:eastAsia="zh-CN"/>
        </w:rPr>
        <w:t xml:space="preserve">nother discussion point of UE-side model is whether to report predicted L1-RSRP in step 3. We think </w:t>
      </w:r>
      <w:r w:rsidR="006E6560">
        <w:rPr>
          <w:sz w:val="21"/>
          <w:szCs w:val="21"/>
          <w:lang w:eastAsia="zh-CN"/>
        </w:rPr>
        <w:t xml:space="preserve">the predicted L1-RSRP can provide the beam quality information to </w:t>
      </w:r>
      <w:proofErr w:type="spellStart"/>
      <w:r w:rsidR="006E6560">
        <w:rPr>
          <w:sz w:val="21"/>
          <w:szCs w:val="21"/>
          <w:lang w:eastAsia="zh-CN"/>
        </w:rPr>
        <w:t>gNB</w:t>
      </w:r>
      <w:proofErr w:type="spellEnd"/>
      <w:r w:rsidR="00695474">
        <w:rPr>
          <w:rFonts w:hint="eastAsia"/>
          <w:sz w:val="21"/>
          <w:szCs w:val="21"/>
          <w:lang w:eastAsia="zh-CN"/>
        </w:rPr>
        <w:t>.</w:t>
      </w:r>
      <w:r w:rsidR="00695474">
        <w:rPr>
          <w:sz w:val="21"/>
          <w:szCs w:val="21"/>
          <w:lang w:eastAsia="zh-CN"/>
        </w:rPr>
        <w:t xml:space="preserve"> I</w:t>
      </w:r>
      <w:r w:rsidR="006E6560">
        <w:rPr>
          <w:sz w:val="21"/>
          <w:szCs w:val="21"/>
          <w:lang w:eastAsia="zh-CN"/>
        </w:rPr>
        <w:t>f all the predicted L1-RSRP</w:t>
      </w:r>
      <w:r w:rsidR="00695474">
        <w:rPr>
          <w:sz w:val="21"/>
          <w:szCs w:val="21"/>
          <w:lang w:eastAsia="zh-CN"/>
        </w:rPr>
        <w:t xml:space="preserve"> </w:t>
      </w:r>
      <w:r w:rsidR="006E6560">
        <w:rPr>
          <w:sz w:val="21"/>
          <w:szCs w:val="21"/>
          <w:lang w:eastAsia="zh-CN"/>
        </w:rPr>
        <w:t xml:space="preserve">of the Top-K beam pairs is low, the </w:t>
      </w:r>
      <w:proofErr w:type="spellStart"/>
      <w:r w:rsidR="006E6560">
        <w:rPr>
          <w:sz w:val="21"/>
          <w:szCs w:val="21"/>
          <w:lang w:eastAsia="zh-CN"/>
        </w:rPr>
        <w:t>gNB</w:t>
      </w:r>
      <w:proofErr w:type="spellEnd"/>
      <w:r w:rsidR="006E6560">
        <w:rPr>
          <w:sz w:val="21"/>
          <w:szCs w:val="21"/>
          <w:lang w:eastAsia="zh-CN"/>
        </w:rPr>
        <w:t xml:space="preserve"> may not to continue the following measurement</w:t>
      </w:r>
      <w:r w:rsidR="00AB13C4">
        <w:rPr>
          <w:sz w:val="21"/>
          <w:szCs w:val="21"/>
          <w:lang w:eastAsia="zh-CN"/>
        </w:rPr>
        <w:t>s</w:t>
      </w:r>
      <w:r w:rsidR="006E6560">
        <w:rPr>
          <w:sz w:val="21"/>
          <w:szCs w:val="21"/>
          <w:lang w:eastAsia="zh-CN"/>
        </w:rPr>
        <w:t xml:space="preserve"> of the Top-K beams, and the </w:t>
      </w:r>
      <w:proofErr w:type="spellStart"/>
      <w:r w:rsidR="006E6560">
        <w:rPr>
          <w:sz w:val="21"/>
          <w:szCs w:val="21"/>
          <w:lang w:eastAsia="zh-CN"/>
        </w:rPr>
        <w:t>gNB</w:t>
      </w:r>
      <w:proofErr w:type="spellEnd"/>
      <w:r w:rsidR="006E6560">
        <w:rPr>
          <w:sz w:val="21"/>
          <w:szCs w:val="21"/>
          <w:lang w:eastAsia="zh-CN"/>
        </w:rPr>
        <w:t xml:space="preserve"> can </w:t>
      </w:r>
      <w:r w:rsidR="00695474">
        <w:rPr>
          <w:sz w:val="21"/>
          <w:szCs w:val="21"/>
          <w:lang w:eastAsia="zh-CN"/>
        </w:rPr>
        <w:t xml:space="preserve">select other </w:t>
      </w:r>
      <w:r w:rsidR="00AB13C4">
        <w:rPr>
          <w:sz w:val="21"/>
          <w:szCs w:val="21"/>
          <w:lang w:eastAsia="zh-CN"/>
        </w:rPr>
        <w:t xml:space="preserve">Set B </w:t>
      </w:r>
      <w:r w:rsidR="00695474">
        <w:rPr>
          <w:sz w:val="21"/>
          <w:szCs w:val="21"/>
          <w:lang w:eastAsia="zh-CN"/>
        </w:rPr>
        <w:t xml:space="preserve">beam pair patterns </w:t>
      </w:r>
      <w:r w:rsidR="006E6560">
        <w:rPr>
          <w:sz w:val="21"/>
          <w:szCs w:val="21"/>
          <w:lang w:eastAsia="zh-CN"/>
        </w:rPr>
        <w:t xml:space="preserve">for </w:t>
      </w:r>
      <w:r w:rsidR="00AB13C4">
        <w:rPr>
          <w:sz w:val="21"/>
          <w:szCs w:val="21"/>
          <w:lang w:eastAsia="zh-CN"/>
        </w:rPr>
        <w:t>more accurate</w:t>
      </w:r>
      <w:r w:rsidR="006E6560">
        <w:rPr>
          <w:sz w:val="21"/>
          <w:szCs w:val="21"/>
          <w:lang w:eastAsia="zh-CN"/>
        </w:rPr>
        <w:t xml:space="preserve"> beam </w:t>
      </w:r>
      <w:r w:rsidR="00AB13C4">
        <w:rPr>
          <w:sz w:val="21"/>
          <w:szCs w:val="21"/>
          <w:lang w:eastAsia="zh-CN"/>
        </w:rPr>
        <w:t>prediction</w:t>
      </w:r>
      <w:r w:rsidR="006E6560">
        <w:rPr>
          <w:sz w:val="21"/>
          <w:szCs w:val="21"/>
          <w:lang w:eastAsia="zh-CN"/>
        </w:rPr>
        <w:t xml:space="preserve">. Whether the predicted L1-RSRP should be reported can be configured by the </w:t>
      </w:r>
      <w:proofErr w:type="spellStart"/>
      <w:r w:rsidR="006E6560">
        <w:rPr>
          <w:sz w:val="21"/>
          <w:szCs w:val="21"/>
          <w:lang w:eastAsia="zh-CN"/>
        </w:rPr>
        <w:t>gNB</w:t>
      </w:r>
      <w:proofErr w:type="spellEnd"/>
      <w:r w:rsidR="006E6560">
        <w:rPr>
          <w:sz w:val="21"/>
          <w:szCs w:val="21"/>
          <w:lang w:eastAsia="zh-CN"/>
        </w:rPr>
        <w:t>.</w:t>
      </w:r>
    </w:p>
    <w:p w:rsidR="004C4609" w:rsidRPr="006E6560" w:rsidRDefault="006E6560" w:rsidP="004C4609">
      <w:pPr>
        <w:spacing w:before="0" w:after="120"/>
        <w:jc w:val="both"/>
        <w:rPr>
          <w:sz w:val="21"/>
          <w:szCs w:val="21"/>
          <w:lang w:eastAsia="zh-CN"/>
        </w:rPr>
      </w:pPr>
      <w:r w:rsidRPr="005C3A6E">
        <w:rPr>
          <w:rFonts w:hint="eastAsia"/>
          <w:b/>
          <w:sz w:val="21"/>
          <w:szCs w:val="21"/>
          <w:lang w:eastAsia="zh-CN"/>
        </w:rPr>
        <w:t xml:space="preserve">Proposal </w:t>
      </w:r>
      <w:r w:rsidR="00D97A7B">
        <w:rPr>
          <w:b/>
          <w:sz w:val="21"/>
          <w:szCs w:val="21"/>
          <w:lang w:eastAsia="zh-CN"/>
        </w:rPr>
        <w:t>7</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sidR="00695474">
        <w:rPr>
          <w:b/>
          <w:sz w:val="21"/>
          <w:szCs w:val="21"/>
          <w:lang w:eastAsia="zh-CN"/>
        </w:rPr>
        <w:t xml:space="preserve">whether the predicted L1-RSRP need to be reported can be configured by the </w:t>
      </w:r>
      <w:proofErr w:type="spellStart"/>
      <w:r w:rsidR="00695474">
        <w:rPr>
          <w:b/>
          <w:sz w:val="21"/>
          <w:szCs w:val="21"/>
          <w:lang w:eastAsia="zh-CN"/>
        </w:rPr>
        <w:t>gNB</w:t>
      </w:r>
      <w:proofErr w:type="spellEnd"/>
      <w:r>
        <w:rPr>
          <w:b/>
          <w:sz w:val="21"/>
          <w:szCs w:val="21"/>
          <w:lang w:eastAsia="zh-CN"/>
        </w:rPr>
        <w:t>.</w:t>
      </w:r>
    </w:p>
    <w:p w:rsidR="004C4609" w:rsidRPr="005C3A6E" w:rsidRDefault="004C4609" w:rsidP="00395AF6">
      <w:pPr>
        <w:spacing w:before="0" w:after="120"/>
        <w:jc w:val="both"/>
        <w:rPr>
          <w:b/>
          <w:sz w:val="21"/>
          <w:szCs w:val="21"/>
          <w:lang w:eastAsia="zh-CN"/>
        </w:rPr>
      </w:pPr>
      <w:r w:rsidRPr="005C3A6E">
        <w:rPr>
          <w:sz w:val="21"/>
          <w:szCs w:val="21"/>
          <w:lang w:eastAsia="zh-CN"/>
        </w:rPr>
        <w:t>In step 4, 5</w:t>
      </w:r>
      <w:r w:rsidRPr="005C3A6E">
        <w:rPr>
          <w:rFonts w:hint="eastAsia"/>
          <w:sz w:val="21"/>
          <w:szCs w:val="21"/>
          <w:lang w:eastAsia="zh-CN"/>
        </w:rPr>
        <w:t>, 6</w:t>
      </w:r>
      <w:r w:rsidRPr="005C3A6E">
        <w:rPr>
          <w:sz w:val="21"/>
          <w:szCs w:val="21"/>
          <w:lang w:eastAsia="zh-CN"/>
        </w:rPr>
        <w:t xml:space="preserve">, the </w:t>
      </w:r>
      <w:r w:rsidR="006E6560">
        <w:rPr>
          <w:sz w:val="21"/>
          <w:szCs w:val="21"/>
          <w:lang w:eastAsia="zh-CN"/>
        </w:rPr>
        <w:t xml:space="preserve">procedures are the same as </w:t>
      </w:r>
      <w:r w:rsidR="00395AF6">
        <w:rPr>
          <w:sz w:val="21"/>
          <w:szCs w:val="21"/>
          <w:lang w:eastAsia="zh-CN"/>
        </w:rPr>
        <w:t>NW</w:t>
      </w:r>
      <w:r w:rsidR="00395AF6" w:rsidRPr="00395AF6">
        <w:rPr>
          <w:sz w:val="21"/>
          <w:szCs w:val="21"/>
          <w:lang w:eastAsia="zh-CN"/>
        </w:rPr>
        <w:t>-side AI/ML model</w:t>
      </w:r>
      <w:r w:rsidR="00395AF6">
        <w:rPr>
          <w:sz w:val="21"/>
          <w:szCs w:val="21"/>
          <w:lang w:eastAsia="zh-CN"/>
        </w:rPr>
        <w:t>.</w:t>
      </w:r>
    </w:p>
    <w:p w:rsidR="00912025" w:rsidRDefault="00754517" w:rsidP="004C4609">
      <w:pPr>
        <w:pStyle w:val="2"/>
        <w:rPr>
          <w:rFonts w:eastAsiaTheme="minorEastAsia"/>
          <w:lang w:eastAsia="zh-CN"/>
        </w:rPr>
      </w:pPr>
      <w:r w:rsidRPr="004C4609">
        <w:rPr>
          <w:rFonts w:eastAsiaTheme="minorEastAsia"/>
          <w:lang w:eastAsia="zh-CN"/>
        </w:rPr>
        <w:t>Model</w:t>
      </w:r>
      <w:r>
        <w:rPr>
          <w:rFonts w:eastAsiaTheme="minorEastAsia" w:hint="eastAsia"/>
          <w:lang w:eastAsia="zh-CN"/>
        </w:rPr>
        <w:t xml:space="preserve"> </w:t>
      </w:r>
      <w:r w:rsidR="00912025">
        <w:rPr>
          <w:rFonts w:eastAsiaTheme="minorEastAsia" w:hint="eastAsia"/>
          <w:lang w:eastAsia="zh-CN"/>
        </w:rPr>
        <w:t>monitoring</w:t>
      </w:r>
    </w:p>
    <w:p w:rsidR="00C33A1B" w:rsidRPr="005C3A6E" w:rsidRDefault="00C33A1B" w:rsidP="00C33A1B">
      <w:pPr>
        <w:spacing w:before="0" w:after="120"/>
        <w:jc w:val="both"/>
        <w:rPr>
          <w:sz w:val="21"/>
          <w:szCs w:val="21"/>
          <w:lang w:eastAsia="zh-CN"/>
        </w:rPr>
      </w:pPr>
      <w:r w:rsidRPr="005C3A6E">
        <w:rPr>
          <w:sz w:val="21"/>
          <w:szCs w:val="21"/>
          <w:lang w:eastAsia="zh-CN"/>
        </w:rPr>
        <w:t>Model</w:t>
      </w:r>
      <w:r w:rsidRPr="005C3A6E">
        <w:rPr>
          <w:rFonts w:hint="eastAsia"/>
          <w:sz w:val="21"/>
          <w:szCs w:val="21"/>
          <w:lang w:eastAsia="zh-CN"/>
        </w:rPr>
        <w:t xml:space="preserve"> monitoring </w:t>
      </w:r>
      <w:r w:rsidRPr="005C3A6E">
        <w:rPr>
          <w:sz w:val="21"/>
          <w:szCs w:val="21"/>
          <w:lang w:eastAsia="zh-CN"/>
        </w:rPr>
        <w:t xml:space="preserve">can </w:t>
      </w:r>
      <w:r w:rsidRPr="005C3A6E">
        <w:rPr>
          <w:rFonts w:hint="eastAsia"/>
          <w:sz w:val="21"/>
          <w:szCs w:val="21"/>
          <w:lang w:eastAsia="zh-CN"/>
        </w:rPr>
        <w:t xml:space="preserve">identify </w:t>
      </w:r>
      <w:r w:rsidRPr="005C3A6E">
        <w:rPr>
          <w:sz w:val="21"/>
          <w:szCs w:val="21"/>
          <w:lang w:val="en-US" w:eastAsia="zh-CN"/>
        </w:rPr>
        <w:t xml:space="preserve">model performance degradation in time and perform model updating/switching/fallback to guarantee comparatively good system performance, which </w:t>
      </w:r>
      <w:r w:rsidRPr="005C3A6E">
        <w:rPr>
          <w:rFonts w:hint="eastAsia"/>
          <w:sz w:val="21"/>
          <w:szCs w:val="21"/>
          <w:lang w:eastAsia="zh-CN"/>
        </w:rPr>
        <w:t>is important for model life</w:t>
      </w:r>
      <w:r w:rsidR="000B0658" w:rsidRPr="005C3A6E">
        <w:rPr>
          <w:sz w:val="21"/>
          <w:szCs w:val="21"/>
          <w:lang w:eastAsia="zh-CN"/>
        </w:rPr>
        <w:t xml:space="preserve"> </w:t>
      </w:r>
      <w:r w:rsidRPr="005C3A6E">
        <w:rPr>
          <w:rFonts w:hint="eastAsia"/>
          <w:sz w:val="21"/>
          <w:szCs w:val="21"/>
          <w:lang w:eastAsia="zh-CN"/>
        </w:rPr>
        <w:t xml:space="preserve">cycle management. </w:t>
      </w:r>
    </w:p>
    <w:p w:rsidR="00C33A1B" w:rsidRPr="005C3A6E" w:rsidRDefault="00C33A1B" w:rsidP="00C33A1B">
      <w:pPr>
        <w:spacing w:before="0" w:after="120"/>
        <w:jc w:val="both"/>
        <w:rPr>
          <w:sz w:val="21"/>
          <w:szCs w:val="21"/>
          <w:lang w:eastAsia="zh-CN"/>
        </w:rPr>
      </w:pPr>
      <w:r w:rsidRPr="005C3A6E">
        <w:rPr>
          <w:sz w:val="21"/>
          <w:szCs w:val="21"/>
          <w:lang w:val="en-US" w:eastAsia="zh-CN"/>
        </w:rPr>
        <w:t xml:space="preserve">For BM-Case1, </w:t>
      </w:r>
      <w:r w:rsidRPr="005C3A6E">
        <w:rPr>
          <w:sz w:val="21"/>
          <w:szCs w:val="21"/>
          <w:lang w:eastAsia="zh-CN"/>
        </w:rPr>
        <w:t>model</w:t>
      </w:r>
      <w:r w:rsidRPr="005C3A6E">
        <w:rPr>
          <w:rFonts w:hint="eastAsia"/>
          <w:sz w:val="21"/>
          <w:szCs w:val="21"/>
          <w:lang w:eastAsia="zh-CN"/>
        </w:rPr>
        <w:t xml:space="preserve"> monitoring</w:t>
      </w:r>
      <w:r w:rsidRPr="005C3A6E">
        <w:rPr>
          <w:sz w:val="21"/>
          <w:szCs w:val="21"/>
          <w:lang w:eastAsia="zh-CN"/>
        </w:rPr>
        <w:t xml:space="preserve"> performance metric needs to be determined, e.g. beam prediction accuracy related KPI can be </w:t>
      </w:r>
      <w:r w:rsidR="000B0658" w:rsidRPr="005C3A6E">
        <w:rPr>
          <w:sz w:val="21"/>
          <w:szCs w:val="21"/>
          <w:lang w:eastAsia="zh-CN"/>
        </w:rPr>
        <w:t>used</w:t>
      </w:r>
      <w:r w:rsidRPr="005C3A6E">
        <w:rPr>
          <w:sz w:val="21"/>
          <w:szCs w:val="21"/>
          <w:lang w:eastAsia="zh-CN"/>
        </w:rPr>
        <w:t xml:space="preserve"> as model</w:t>
      </w:r>
      <w:r w:rsidRPr="005C3A6E">
        <w:rPr>
          <w:rFonts w:hint="eastAsia"/>
          <w:sz w:val="21"/>
          <w:szCs w:val="21"/>
          <w:lang w:eastAsia="zh-CN"/>
        </w:rPr>
        <w:t xml:space="preserve"> monitoring</w:t>
      </w:r>
      <w:r w:rsidRPr="005C3A6E">
        <w:rPr>
          <w:sz w:val="21"/>
          <w:szCs w:val="21"/>
          <w:lang w:eastAsia="zh-CN"/>
        </w:rPr>
        <w:t xml:space="preserve"> performance metric.</w:t>
      </w:r>
    </w:p>
    <w:p w:rsidR="000B0658" w:rsidRPr="005C3A6E" w:rsidRDefault="000B0658" w:rsidP="000B0658">
      <w:pPr>
        <w:spacing w:before="0" w:after="120"/>
        <w:jc w:val="both"/>
        <w:rPr>
          <w:b/>
          <w:sz w:val="21"/>
          <w:szCs w:val="21"/>
          <w:lang w:eastAsia="zh-CN"/>
        </w:rPr>
      </w:pPr>
      <w:r w:rsidRPr="005C3A6E">
        <w:rPr>
          <w:b/>
          <w:sz w:val="21"/>
          <w:szCs w:val="21"/>
          <w:lang w:eastAsia="zh-CN"/>
        </w:rPr>
        <w:t xml:space="preserve">Proposal </w:t>
      </w:r>
      <w:r w:rsidR="00D97A7B">
        <w:rPr>
          <w:b/>
          <w:sz w:val="21"/>
          <w:szCs w:val="21"/>
          <w:lang w:eastAsia="zh-CN"/>
        </w:rPr>
        <w:t>8</w:t>
      </w:r>
      <w:r w:rsidRPr="005C3A6E">
        <w:rPr>
          <w:b/>
          <w:sz w:val="21"/>
          <w:szCs w:val="21"/>
          <w:lang w:eastAsia="zh-CN"/>
        </w:rPr>
        <w:t xml:space="preserve">: </w:t>
      </w:r>
      <w:r w:rsidRPr="005C3A6E">
        <w:rPr>
          <w:rFonts w:hint="eastAsia"/>
          <w:b/>
          <w:sz w:val="21"/>
          <w:szCs w:val="21"/>
          <w:lang w:eastAsia="zh-CN"/>
        </w:rPr>
        <w:t>For</w:t>
      </w:r>
      <w:r w:rsidRPr="005C3A6E">
        <w:rPr>
          <w:b/>
          <w:sz w:val="21"/>
          <w:szCs w:val="21"/>
          <w:lang w:eastAsia="zh-CN"/>
        </w:rPr>
        <w:t xml:space="preserve"> model inference of BM-Case1, beam prediction accuracy related KPI can be used as the metric of model performance monitoring.</w:t>
      </w:r>
    </w:p>
    <w:p w:rsidR="00395AF6" w:rsidRDefault="00395AF6" w:rsidP="00C33A1B">
      <w:pPr>
        <w:spacing w:before="0" w:after="120"/>
        <w:jc w:val="both"/>
        <w:rPr>
          <w:sz w:val="21"/>
          <w:szCs w:val="21"/>
          <w:lang w:val="en-US" w:eastAsia="zh-CN"/>
        </w:rPr>
      </w:pPr>
      <w:r>
        <w:rPr>
          <w:sz w:val="21"/>
          <w:szCs w:val="21"/>
          <w:lang w:val="en-US" w:eastAsia="zh-CN"/>
        </w:rPr>
        <w:t xml:space="preserve">For UE-sided model, the following three different model monitoring mechanisms have been discussed. </w:t>
      </w:r>
    </w:p>
    <w:p w:rsidR="00395AF6" w:rsidRDefault="00395AF6" w:rsidP="00A5741B">
      <w:pPr>
        <w:numPr>
          <w:ilvl w:val="0"/>
          <w:numId w:val="11"/>
        </w:numPr>
        <w:spacing w:before="0" w:after="0"/>
        <w:rPr>
          <w:rFonts w:eastAsia="Yu Mincho"/>
          <w:b/>
          <w:i/>
          <w:kern w:val="2"/>
          <w:lang w:val="en-US"/>
        </w:rPr>
      </w:pPr>
      <w:r>
        <w:rPr>
          <w:rFonts w:eastAsia="MS Gothic" w:hint="eastAsia"/>
          <w:b/>
          <w:i/>
          <w:kern w:val="2"/>
          <w:lang w:val="en-US"/>
        </w:rPr>
        <w:lastRenderedPageBreak/>
        <w:t>A</w:t>
      </w:r>
      <w:r>
        <w:rPr>
          <w:rFonts w:eastAsia="MS Gothic"/>
          <w:b/>
          <w:i/>
          <w:kern w:val="2"/>
          <w:lang w:val="en-US"/>
        </w:rPr>
        <w:t>tl1. UE-side Model monitoring</w:t>
      </w:r>
    </w:p>
    <w:p w:rsidR="00395AF6" w:rsidRDefault="00395AF6" w:rsidP="00A5741B">
      <w:pPr>
        <w:numPr>
          <w:ilvl w:val="1"/>
          <w:numId w:val="11"/>
        </w:numPr>
        <w:spacing w:before="0" w:after="0"/>
        <w:contextualSpacing/>
        <w:rPr>
          <w:rFonts w:eastAsia="Yu Mincho"/>
          <w:b/>
          <w:i/>
        </w:rPr>
      </w:pPr>
      <w:r>
        <w:rPr>
          <w:rFonts w:eastAsia="Yu Mincho"/>
          <w:b/>
          <w:i/>
        </w:rPr>
        <w:t xml:space="preserve">UE monitors the performance metric(s) </w:t>
      </w:r>
    </w:p>
    <w:p w:rsidR="00395AF6" w:rsidRDefault="00395AF6" w:rsidP="00A5741B">
      <w:pPr>
        <w:numPr>
          <w:ilvl w:val="1"/>
          <w:numId w:val="11"/>
        </w:numPr>
        <w:spacing w:before="0" w:after="0"/>
        <w:contextualSpacing/>
        <w:rPr>
          <w:rFonts w:eastAsia="Yu Mincho"/>
          <w:b/>
          <w:i/>
        </w:rPr>
      </w:pPr>
      <w:r>
        <w:rPr>
          <w:rFonts w:eastAsia="Yu Mincho"/>
          <w:b/>
          <w:i/>
        </w:rPr>
        <w:t>UE makes decision(s) of model selection/activation/ deactivation/switching/</w:t>
      </w:r>
      <w:proofErr w:type="spellStart"/>
      <w:r>
        <w:rPr>
          <w:rFonts w:eastAsia="Yu Mincho"/>
          <w:b/>
          <w:i/>
        </w:rPr>
        <w:t>fallback</w:t>
      </w:r>
      <w:proofErr w:type="spellEnd"/>
      <w:r>
        <w:rPr>
          <w:rFonts w:eastAsia="Yu Mincho"/>
          <w:b/>
          <w:i/>
        </w:rPr>
        <w:t xml:space="preserve"> operation</w:t>
      </w:r>
    </w:p>
    <w:p w:rsidR="00395AF6" w:rsidRDefault="00395AF6" w:rsidP="00A5741B">
      <w:pPr>
        <w:numPr>
          <w:ilvl w:val="0"/>
          <w:numId w:val="11"/>
        </w:numPr>
        <w:spacing w:before="0" w:after="0"/>
        <w:rPr>
          <w:rFonts w:eastAsia="Yu Mincho"/>
          <w:b/>
          <w:i/>
          <w:kern w:val="2"/>
          <w:lang w:val="en-US"/>
        </w:rPr>
      </w:pPr>
      <w:r>
        <w:rPr>
          <w:rFonts w:eastAsia="MS Gothic" w:hint="eastAsia"/>
          <w:b/>
          <w:i/>
          <w:kern w:val="2"/>
          <w:lang w:val="en-US"/>
        </w:rPr>
        <w:t>A</w:t>
      </w:r>
      <w:r>
        <w:rPr>
          <w:rFonts w:eastAsia="MS Gothic"/>
          <w:b/>
          <w:i/>
          <w:kern w:val="2"/>
          <w:lang w:val="en-US"/>
        </w:rPr>
        <w:t>tl2. NW-side Model monitoring</w:t>
      </w:r>
    </w:p>
    <w:p w:rsidR="00395AF6" w:rsidRDefault="00395AF6" w:rsidP="00A5741B">
      <w:pPr>
        <w:numPr>
          <w:ilvl w:val="1"/>
          <w:numId w:val="11"/>
        </w:numPr>
        <w:spacing w:before="0" w:after="0"/>
        <w:contextualSpacing/>
        <w:rPr>
          <w:rFonts w:eastAsia="Yu Mincho"/>
          <w:b/>
          <w:i/>
        </w:rPr>
      </w:pPr>
      <w:r>
        <w:rPr>
          <w:rFonts w:eastAsia="Yu Mincho"/>
          <w:b/>
          <w:i/>
        </w:rPr>
        <w:t xml:space="preserve">NW monitors the performance metric(s) </w:t>
      </w:r>
    </w:p>
    <w:p w:rsidR="00395AF6" w:rsidRDefault="00395AF6" w:rsidP="00A5741B">
      <w:pPr>
        <w:numPr>
          <w:ilvl w:val="1"/>
          <w:numId w:val="11"/>
        </w:numPr>
        <w:spacing w:before="0" w:after="0"/>
        <w:contextualSpacing/>
        <w:rPr>
          <w:rFonts w:eastAsia="Yu Mincho"/>
          <w:b/>
          <w:i/>
        </w:rPr>
      </w:pPr>
      <w:r>
        <w:rPr>
          <w:rFonts w:eastAsia="Yu Mincho"/>
          <w:b/>
          <w:i/>
        </w:rPr>
        <w:t xml:space="preserve">NW makes decision(s) of model selection/activation/ deactivation/switching/ </w:t>
      </w:r>
      <w:proofErr w:type="spellStart"/>
      <w:r>
        <w:rPr>
          <w:rFonts w:eastAsia="Yu Mincho"/>
          <w:b/>
          <w:i/>
        </w:rPr>
        <w:t>fallback</w:t>
      </w:r>
      <w:proofErr w:type="spellEnd"/>
      <w:r>
        <w:rPr>
          <w:rFonts w:eastAsia="Yu Mincho"/>
          <w:b/>
          <w:i/>
        </w:rPr>
        <w:t xml:space="preserve"> operation</w:t>
      </w:r>
    </w:p>
    <w:p w:rsidR="00395AF6" w:rsidRDefault="00395AF6" w:rsidP="00A5741B">
      <w:pPr>
        <w:numPr>
          <w:ilvl w:val="0"/>
          <w:numId w:val="11"/>
        </w:numPr>
        <w:spacing w:before="0" w:after="0"/>
        <w:rPr>
          <w:rFonts w:eastAsia="Yu Mincho"/>
          <w:b/>
          <w:i/>
          <w:kern w:val="2"/>
          <w:lang w:val="en-US"/>
        </w:rPr>
      </w:pPr>
      <w:r>
        <w:rPr>
          <w:rFonts w:eastAsia="Yu Mincho"/>
          <w:b/>
          <w:i/>
          <w:kern w:val="2"/>
          <w:lang w:val="en-US"/>
        </w:rPr>
        <w:t>Alt3. Hybrid model monitoring</w:t>
      </w:r>
    </w:p>
    <w:p w:rsidR="00395AF6" w:rsidRDefault="00395AF6" w:rsidP="00A5741B">
      <w:pPr>
        <w:numPr>
          <w:ilvl w:val="1"/>
          <w:numId w:val="11"/>
        </w:numPr>
        <w:spacing w:before="0" w:after="0"/>
        <w:contextualSpacing/>
        <w:rPr>
          <w:rFonts w:eastAsia="Yu Mincho"/>
          <w:b/>
          <w:i/>
        </w:rPr>
      </w:pPr>
      <w:r>
        <w:rPr>
          <w:rFonts w:eastAsia="Yu Mincho"/>
          <w:b/>
          <w:i/>
        </w:rPr>
        <w:t xml:space="preserve">UE monitors the performance metric(s) </w:t>
      </w:r>
    </w:p>
    <w:p w:rsidR="00395AF6" w:rsidRDefault="00395AF6" w:rsidP="00A5741B">
      <w:pPr>
        <w:numPr>
          <w:ilvl w:val="1"/>
          <w:numId w:val="11"/>
        </w:numPr>
        <w:spacing w:before="0" w:after="0"/>
        <w:contextualSpacing/>
        <w:rPr>
          <w:rFonts w:eastAsia="Yu Mincho"/>
          <w:b/>
          <w:i/>
        </w:rPr>
      </w:pPr>
      <w:r>
        <w:rPr>
          <w:rFonts w:eastAsia="Yu Mincho"/>
          <w:b/>
          <w:i/>
        </w:rPr>
        <w:t xml:space="preserve">NW makes decision(s) of model selection/activation/ deactivation/switching/ </w:t>
      </w:r>
      <w:proofErr w:type="spellStart"/>
      <w:r>
        <w:rPr>
          <w:rFonts w:eastAsia="Yu Mincho"/>
          <w:b/>
          <w:i/>
        </w:rPr>
        <w:t>fallback</w:t>
      </w:r>
      <w:proofErr w:type="spellEnd"/>
      <w:r>
        <w:rPr>
          <w:rFonts w:eastAsia="Yu Mincho"/>
          <w:b/>
          <w:i/>
        </w:rPr>
        <w:t xml:space="preserve"> operation</w:t>
      </w:r>
    </w:p>
    <w:p w:rsidR="00D97A7B" w:rsidRDefault="000B0658" w:rsidP="00395AF6">
      <w:pPr>
        <w:spacing w:beforeLines="50" w:after="120"/>
        <w:jc w:val="both"/>
        <w:rPr>
          <w:sz w:val="21"/>
          <w:szCs w:val="21"/>
        </w:rPr>
      </w:pPr>
      <w:r w:rsidRPr="005C3A6E">
        <w:rPr>
          <w:sz w:val="21"/>
          <w:szCs w:val="21"/>
          <w:lang w:val="en-US" w:eastAsia="zh-CN"/>
        </w:rPr>
        <w:t xml:space="preserve">For </w:t>
      </w:r>
      <w:r w:rsidR="00395AF6">
        <w:rPr>
          <w:sz w:val="21"/>
          <w:szCs w:val="21"/>
          <w:lang w:val="en-US" w:eastAsia="zh-CN"/>
        </w:rPr>
        <w:t xml:space="preserve">UE-side model monitoring, we think the decision of </w:t>
      </w:r>
      <w:r w:rsidR="00395AF6" w:rsidRPr="00395AF6">
        <w:rPr>
          <w:sz w:val="21"/>
          <w:szCs w:val="21"/>
          <w:lang w:val="en-US" w:eastAsia="zh-CN"/>
        </w:rPr>
        <w:t xml:space="preserve">model selection/activation/ deactivation/switching/fallback operation </w:t>
      </w:r>
      <w:r w:rsidR="00395AF6">
        <w:rPr>
          <w:sz w:val="21"/>
          <w:szCs w:val="21"/>
          <w:lang w:val="en-US" w:eastAsia="zh-CN"/>
        </w:rPr>
        <w:t xml:space="preserve">should be reported to the network, and </w:t>
      </w:r>
      <w:r w:rsidR="00395AF6">
        <w:rPr>
          <w:sz w:val="21"/>
          <w:szCs w:val="21"/>
        </w:rPr>
        <w:t xml:space="preserve">the decision can be applied after UE receiving the acknowledgement from the network. Otherwise, it may cause the misunderstanding of the beam reporting. </w:t>
      </w:r>
    </w:p>
    <w:p w:rsidR="00F01F8B" w:rsidRDefault="00F01F8B" w:rsidP="00F01F8B">
      <w:pPr>
        <w:spacing w:before="0" w:after="120"/>
        <w:jc w:val="both"/>
        <w:rPr>
          <w:rFonts w:eastAsia="Yu Mincho"/>
          <w:b/>
          <w:i/>
        </w:rPr>
      </w:pPr>
      <w:r w:rsidRPr="005C3A6E">
        <w:rPr>
          <w:b/>
          <w:sz w:val="21"/>
          <w:szCs w:val="21"/>
          <w:lang w:val="en-US" w:eastAsia="zh-CN"/>
        </w:rPr>
        <w:t xml:space="preserve">Proposal </w:t>
      </w:r>
      <w:r>
        <w:rPr>
          <w:b/>
          <w:sz w:val="21"/>
          <w:szCs w:val="21"/>
          <w:lang w:val="en-US" w:eastAsia="zh-CN"/>
        </w:rPr>
        <w:t>9</w:t>
      </w:r>
      <w:r w:rsidRPr="005C3A6E">
        <w:rPr>
          <w:b/>
          <w:sz w:val="21"/>
          <w:szCs w:val="21"/>
          <w:lang w:val="en-US" w:eastAsia="zh-CN"/>
        </w:rPr>
        <w:t>:</w:t>
      </w:r>
      <w:r w:rsidRPr="005C3A6E">
        <w:rPr>
          <w:rFonts w:hint="eastAsia"/>
          <w:b/>
          <w:sz w:val="21"/>
          <w:szCs w:val="21"/>
          <w:lang w:val="en-US" w:eastAsia="zh-CN"/>
        </w:rPr>
        <w:t xml:space="preserve"> </w:t>
      </w:r>
      <w:r>
        <w:rPr>
          <w:b/>
          <w:sz w:val="21"/>
          <w:szCs w:val="21"/>
          <w:lang w:val="en-US" w:eastAsia="zh-CN"/>
        </w:rPr>
        <w:t>F</w:t>
      </w:r>
      <w:r w:rsidRPr="0006337F">
        <w:rPr>
          <w:b/>
          <w:sz w:val="21"/>
          <w:szCs w:val="21"/>
          <w:lang w:val="en-US" w:eastAsia="zh-CN"/>
        </w:rPr>
        <w:t xml:space="preserve">or BM-Case1 with a </w:t>
      </w:r>
      <w:r>
        <w:rPr>
          <w:b/>
          <w:sz w:val="21"/>
          <w:szCs w:val="21"/>
          <w:lang w:val="en-US" w:eastAsia="zh-CN"/>
        </w:rPr>
        <w:t>UE</w:t>
      </w:r>
      <w:r w:rsidRPr="0006337F">
        <w:rPr>
          <w:b/>
          <w:sz w:val="21"/>
          <w:szCs w:val="21"/>
          <w:lang w:val="en-US" w:eastAsia="zh-CN"/>
        </w:rPr>
        <w:t xml:space="preserve">-side AI/ML model, study the </w:t>
      </w:r>
      <w:r w:rsidRPr="00F01F8B">
        <w:rPr>
          <w:b/>
          <w:sz w:val="21"/>
          <w:szCs w:val="21"/>
          <w:lang w:val="en-US" w:eastAsia="zh-CN"/>
        </w:rPr>
        <w:t>acknowledgement</w:t>
      </w:r>
      <w:r>
        <w:rPr>
          <w:b/>
          <w:sz w:val="21"/>
          <w:szCs w:val="21"/>
          <w:lang w:val="en-US" w:eastAsia="zh-CN"/>
        </w:rPr>
        <w:t xml:space="preserve"> mechanism for UE-side </w:t>
      </w:r>
      <w:r w:rsidR="00DC7400">
        <w:rPr>
          <w:b/>
          <w:sz w:val="21"/>
          <w:szCs w:val="21"/>
          <w:lang w:val="en-US" w:eastAsia="zh-CN"/>
        </w:rPr>
        <w:t>m</w:t>
      </w:r>
      <w:r>
        <w:rPr>
          <w:b/>
          <w:sz w:val="21"/>
          <w:szCs w:val="21"/>
          <w:lang w:val="en-US" w:eastAsia="zh-CN"/>
        </w:rPr>
        <w:t>odel monitoring.</w:t>
      </w:r>
    </w:p>
    <w:p w:rsidR="000B0658" w:rsidRPr="005C3A6E" w:rsidRDefault="00395AF6" w:rsidP="00395AF6">
      <w:pPr>
        <w:spacing w:beforeLines="50" w:after="120"/>
        <w:jc w:val="both"/>
        <w:rPr>
          <w:sz w:val="21"/>
          <w:szCs w:val="21"/>
          <w:lang w:val="en-US" w:eastAsia="zh-CN"/>
        </w:rPr>
      </w:pPr>
      <w:r>
        <w:rPr>
          <w:sz w:val="21"/>
          <w:szCs w:val="21"/>
        </w:rPr>
        <w:t xml:space="preserve">For NW-sided model, </w:t>
      </w:r>
      <w:r w:rsidR="000B0658" w:rsidRPr="005C3A6E">
        <w:rPr>
          <w:sz w:val="21"/>
          <w:szCs w:val="21"/>
          <w:lang w:val="en-US" w:eastAsia="zh-CN"/>
        </w:rPr>
        <w:t xml:space="preserve">we </w:t>
      </w:r>
      <w:r>
        <w:rPr>
          <w:sz w:val="21"/>
          <w:szCs w:val="21"/>
          <w:lang w:val="en-US" w:eastAsia="zh-CN"/>
        </w:rPr>
        <w:t>think</w:t>
      </w:r>
      <w:r w:rsidR="000B0658" w:rsidRPr="005C3A6E">
        <w:rPr>
          <w:sz w:val="21"/>
          <w:szCs w:val="21"/>
          <w:lang w:val="en-US" w:eastAsia="zh-CN"/>
        </w:rPr>
        <w:t xml:space="preserve"> NW-</w:t>
      </w:r>
      <w:r>
        <w:rPr>
          <w:sz w:val="21"/>
          <w:szCs w:val="21"/>
          <w:lang w:val="en-US" w:eastAsia="zh-CN"/>
        </w:rPr>
        <w:t>side</w:t>
      </w:r>
      <w:r w:rsidR="000B0658" w:rsidRPr="005C3A6E">
        <w:rPr>
          <w:sz w:val="21"/>
          <w:szCs w:val="21"/>
          <w:lang w:val="en-US" w:eastAsia="zh-CN"/>
        </w:rPr>
        <w:t xml:space="preserve"> model monitoring</w:t>
      </w:r>
      <w:r>
        <w:rPr>
          <w:sz w:val="21"/>
          <w:szCs w:val="21"/>
          <w:lang w:val="en-US" w:eastAsia="zh-CN"/>
        </w:rPr>
        <w:t xml:space="preserve"> can be considered</w:t>
      </w:r>
      <w:r w:rsidR="000B0658" w:rsidRPr="005C3A6E">
        <w:rPr>
          <w:sz w:val="21"/>
          <w:szCs w:val="21"/>
          <w:lang w:val="en-US" w:eastAsia="zh-CN"/>
        </w:rPr>
        <w:t xml:space="preserve">. </w:t>
      </w:r>
      <w:r w:rsidR="00AF02F8" w:rsidRPr="005C3A6E">
        <w:rPr>
          <w:sz w:val="21"/>
          <w:szCs w:val="21"/>
          <w:lang w:val="en-US" w:eastAsia="zh-CN"/>
        </w:rPr>
        <w:t>For NW-sided model, i</w:t>
      </w:r>
      <w:r w:rsidR="000B0658" w:rsidRPr="005C3A6E">
        <w:rPr>
          <w:sz w:val="21"/>
          <w:szCs w:val="21"/>
          <w:lang w:val="en-US" w:eastAsia="zh-CN"/>
        </w:rPr>
        <w:t xml:space="preserve">f beam prediction accuracy is used as the metric of model monitoring, UE could measure the quality of the beams in Set A to find the Top-1 genie-aided beam, and feedback the </w:t>
      </w:r>
      <w:bookmarkStart w:id="5" w:name="_GoBack"/>
      <w:bookmarkEnd w:id="5"/>
      <w:r w:rsidR="000B0658" w:rsidRPr="005C3A6E">
        <w:rPr>
          <w:sz w:val="21"/>
          <w:szCs w:val="21"/>
          <w:lang w:val="en-US" w:eastAsia="zh-CN"/>
        </w:rPr>
        <w:t xml:space="preserve">results to </w:t>
      </w:r>
      <w:proofErr w:type="spellStart"/>
      <w:r w:rsidR="000B0658" w:rsidRPr="005C3A6E">
        <w:rPr>
          <w:sz w:val="21"/>
          <w:szCs w:val="21"/>
          <w:lang w:val="en-US" w:eastAsia="zh-CN"/>
        </w:rPr>
        <w:t>gNB</w:t>
      </w:r>
      <w:proofErr w:type="spellEnd"/>
      <w:r w:rsidR="000B0658" w:rsidRPr="005C3A6E">
        <w:rPr>
          <w:sz w:val="21"/>
          <w:szCs w:val="21"/>
          <w:lang w:val="en-US" w:eastAsia="zh-CN"/>
        </w:rPr>
        <w:t xml:space="preserve">. The NW can obtain the beam prediction accuracy based on the index of the reported Top-1 genie-aided beam, and then decide whether </w:t>
      </w:r>
      <w:r w:rsidR="000B0658" w:rsidRPr="005C3A6E">
        <w:rPr>
          <w:sz w:val="21"/>
          <w:szCs w:val="21"/>
          <w:lang w:eastAsia="zh-CN"/>
        </w:rPr>
        <w:t>model updating/switching/</w:t>
      </w:r>
      <w:proofErr w:type="spellStart"/>
      <w:r w:rsidR="000B0658" w:rsidRPr="005C3A6E">
        <w:rPr>
          <w:sz w:val="21"/>
          <w:szCs w:val="21"/>
          <w:lang w:eastAsia="zh-CN"/>
        </w:rPr>
        <w:t>fallback</w:t>
      </w:r>
      <w:proofErr w:type="spellEnd"/>
      <w:r w:rsidR="000B0658" w:rsidRPr="005C3A6E">
        <w:rPr>
          <w:rFonts w:hint="eastAsia"/>
          <w:sz w:val="21"/>
          <w:szCs w:val="21"/>
          <w:lang w:eastAsia="zh-CN"/>
        </w:rPr>
        <w:t xml:space="preserve"> </w:t>
      </w:r>
      <w:r w:rsidR="000B0658" w:rsidRPr="005C3A6E">
        <w:rPr>
          <w:sz w:val="21"/>
          <w:szCs w:val="21"/>
          <w:lang w:eastAsia="zh-CN"/>
        </w:rPr>
        <w:t xml:space="preserve">is </w:t>
      </w:r>
      <w:r w:rsidR="000B0658" w:rsidRPr="005C3A6E">
        <w:rPr>
          <w:rFonts w:hint="eastAsia"/>
          <w:sz w:val="21"/>
          <w:szCs w:val="21"/>
          <w:lang w:eastAsia="zh-CN"/>
        </w:rPr>
        <w:t>need</w:t>
      </w:r>
      <w:r w:rsidR="000B0658" w:rsidRPr="005C3A6E">
        <w:rPr>
          <w:sz w:val="21"/>
          <w:szCs w:val="21"/>
          <w:lang w:eastAsia="zh-CN"/>
        </w:rPr>
        <w:t xml:space="preserve">ed. </w:t>
      </w:r>
    </w:p>
    <w:p w:rsidR="00A06F43" w:rsidRDefault="00C33A1B" w:rsidP="007C231D">
      <w:pPr>
        <w:spacing w:before="0" w:after="120"/>
        <w:jc w:val="both"/>
        <w:rPr>
          <w:b/>
          <w:sz w:val="21"/>
          <w:szCs w:val="21"/>
          <w:lang w:val="en-US" w:eastAsia="zh-CN"/>
        </w:rPr>
      </w:pPr>
      <w:r w:rsidRPr="005C3A6E">
        <w:rPr>
          <w:b/>
          <w:sz w:val="21"/>
          <w:szCs w:val="21"/>
          <w:lang w:val="en-US" w:eastAsia="zh-CN"/>
        </w:rPr>
        <w:t xml:space="preserve">Proposal </w:t>
      </w:r>
      <w:r w:rsidR="00F01F8B">
        <w:rPr>
          <w:b/>
          <w:sz w:val="21"/>
          <w:szCs w:val="21"/>
          <w:lang w:val="en-US" w:eastAsia="zh-CN"/>
        </w:rPr>
        <w:t>10</w:t>
      </w:r>
      <w:r w:rsidRPr="005C3A6E">
        <w:rPr>
          <w:b/>
          <w:sz w:val="21"/>
          <w:szCs w:val="21"/>
          <w:lang w:val="en-US" w:eastAsia="zh-CN"/>
        </w:rPr>
        <w:t>:</w:t>
      </w:r>
      <w:r w:rsidRPr="005C3A6E">
        <w:rPr>
          <w:rFonts w:hint="eastAsia"/>
          <w:b/>
          <w:sz w:val="21"/>
          <w:szCs w:val="21"/>
          <w:lang w:val="en-US" w:eastAsia="zh-CN"/>
        </w:rPr>
        <w:t xml:space="preserve"> </w:t>
      </w:r>
      <w:r w:rsidR="0006337F">
        <w:rPr>
          <w:b/>
          <w:sz w:val="21"/>
          <w:szCs w:val="21"/>
          <w:lang w:val="en-US" w:eastAsia="zh-CN"/>
        </w:rPr>
        <w:t>F</w:t>
      </w:r>
      <w:r w:rsidR="0006337F" w:rsidRPr="0006337F">
        <w:rPr>
          <w:b/>
          <w:sz w:val="21"/>
          <w:szCs w:val="21"/>
          <w:lang w:val="en-US" w:eastAsia="zh-CN"/>
        </w:rPr>
        <w:t xml:space="preserve">or BM-Case1 with a </w:t>
      </w:r>
      <w:r w:rsidR="0006337F">
        <w:rPr>
          <w:b/>
          <w:sz w:val="21"/>
          <w:szCs w:val="21"/>
          <w:lang w:val="en-US" w:eastAsia="zh-CN"/>
        </w:rPr>
        <w:t>NW</w:t>
      </w:r>
      <w:r w:rsidR="0006337F" w:rsidRPr="0006337F">
        <w:rPr>
          <w:b/>
          <w:sz w:val="21"/>
          <w:szCs w:val="21"/>
          <w:lang w:val="en-US" w:eastAsia="zh-CN"/>
        </w:rPr>
        <w:t xml:space="preserve">-side AI/ML model, study the following </w:t>
      </w:r>
      <w:r w:rsidR="004D13DB">
        <w:rPr>
          <w:b/>
          <w:sz w:val="21"/>
          <w:szCs w:val="21"/>
          <w:lang w:val="en-US" w:eastAsia="zh-CN"/>
        </w:rPr>
        <w:t>mechanism</w:t>
      </w:r>
      <w:r w:rsidR="0006337F" w:rsidRPr="0006337F">
        <w:rPr>
          <w:b/>
          <w:sz w:val="21"/>
          <w:szCs w:val="21"/>
          <w:lang w:val="en-US" w:eastAsia="zh-CN"/>
        </w:rPr>
        <w:t xml:space="preserve"> for model monitoring:</w:t>
      </w:r>
    </w:p>
    <w:p w:rsidR="0006337F" w:rsidRPr="00635C4D" w:rsidRDefault="0006337F" w:rsidP="00A5741B">
      <w:pPr>
        <w:numPr>
          <w:ilvl w:val="0"/>
          <w:numId w:val="11"/>
        </w:numPr>
        <w:spacing w:before="0" w:after="0"/>
        <w:rPr>
          <w:rFonts w:eastAsia="Yu Mincho"/>
          <w:b/>
          <w:kern w:val="2"/>
          <w:lang w:val="en-US"/>
        </w:rPr>
      </w:pPr>
      <w:r w:rsidRPr="00635C4D">
        <w:rPr>
          <w:rFonts w:eastAsia="MS Gothic"/>
          <w:b/>
          <w:kern w:val="2"/>
          <w:lang w:val="en-US"/>
        </w:rPr>
        <w:t xml:space="preserve"> NW-side Model monitoring</w:t>
      </w:r>
    </w:p>
    <w:p w:rsidR="0006337F" w:rsidRPr="00635C4D" w:rsidRDefault="0006337F" w:rsidP="00A5741B">
      <w:pPr>
        <w:numPr>
          <w:ilvl w:val="1"/>
          <w:numId w:val="11"/>
        </w:numPr>
        <w:spacing w:before="0" w:after="0"/>
        <w:contextualSpacing/>
        <w:rPr>
          <w:rFonts w:eastAsia="Yu Mincho"/>
          <w:b/>
        </w:rPr>
      </w:pPr>
      <w:r w:rsidRPr="00635C4D">
        <w:rPr>
          <w:rFonts w:eastAsia="Yu Mincho"/>
          <w:b/>
        </w:rPr>
        <w:t xml:space="preserve">NW monitors the performance metric(s) </w:t>
      </w:r>
    </w:p>
    <w:p w:rsidR="0006337F" w:rsidRPr="00635C4D" w:rsidRDefault="0006337F" w:rsidP="00A5741B">
      <w:pPr>
        <w:numPr>
          <w:ilvl w:val="1"/>
          <w:numId w:val="11"/>
        </w:numPr>
        <w:spacing w:before="0" w:after="0"/>
        <w:contextualSpacing/>
        <w:rPr>
          <w:rFonts w:eastAsia="Yu Mincho"/>
          <w:b/>
        </w:rPr>
      </w:pPr>
      <w:r w:rsidRPr="00635C4D">
        <w:rPr>
          <w:rFonts w:eastAsia="Yu Mincho"/>
          <w:b/>
        </w:rPr>
        <w:t xml:space="preserve">NW makes decision(s) of model selection/activation/ deactivation/switching/ </w:t>
      </w:r>
      <w:proofErr w:type="spellStart"/>
      <w:r w:rsidRPr="00635C4D">
        <w:rPr>
          <w:rFonts w:eastAsia="Yu Mincho"/>
          <w:b/>
        </w:rPr>
        <w:t>fallback</w:t>
      </w:r>
      <w:proofErr w:type="spellEnd"/>
      <w:r w:rsidRPr="00635C4D">
        <w:rPr>
          <w:rFonts w:eastAsia="Yu Mincho"/>
          <w:b/>
        </w:rPr>
        <w:t xml:space="preserve"> operation</w:t>
      </w:r>
    </w:p>
    <w:p w:rsidR="006B6934" w:rsidRDefault="006B6934" w:rsidP="00A5741B">
      <w:pPr>
        <w:pStyle w:val="aff2"/>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B6934" w:rsidRDefault="00275D86">
      <w:pPr>
        <w:pStyle w:val="1"/>
        <w:numPr>
          <w:ilvl w:val="0"/>
          <w:numId w:val="6"/>
        </w:numPr>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Conclusion</w:t>
      </w:r>
    </w:p>
    <w:p w:rsidR="00234B92" w:rsidRPr="005C3A6E" w:rsidRDefault="00234B92" w:rsidP="00234B92">
      <w:pPr>
        <w:spacing w:beforeLines="100" w:before="240" w:afterLines="50" w:after="120"/>
        <w:jc w:val="both"/>
        <w:rPr>
          <w:sz w:val="21"/>
          <w:szCs w:val="21"/>
          <w:lang w:eastAsia="zh-CN"/>
        </w:rPr>
      </w:pPr>
      <w:r w:rsidRPr="005C3A6E">
        <w:rPr>
          <w:sz w:val="21"/>
          <w:szCs w:val="21"/>
          <w:lang w:eastAsia="zh-CN"/>
        </w:rPr>
        <w:t xml:space="preserve">In this contribution, we </w:t>
      </w:r>
      <w:r>
        <w:rPr>
          <w:sz w:val="21"/>
          <w:szCs w:val="21"/>
          <w:lang w:eastAsia="zh-CN"/>
        </w:rPr>
        <w:t xml:space="preserve">discussed the model training and </w:t>
      </w:r>
      <w:r w:rsidRPr="005C3A6E">
        <w:rPr>
          <w:sz w:val="21"/>
          <w:szCs w:val="21"/>
          <w:lang w:eastAsia="zh-CN"/>
        </w:rPr>
        <w:t>potential specification impact</w:t>
      </w:r>
      <w:r>
        <w:rPr>
          <w:sz w:val="21"/>
          <w:szCs w:val="21"/>
          <w:lang w:eastAsia="zh-CN"/>
        </w:rPr>
        <w:t xml:space="preserve"> of</w:t>
      </w:r>
      <w:r w:rsidRPr="005C3A6E">
        <w:rPr>
          <w:sz w:val="21"/>
          <w:szCs w:val="21"/>
          <w:lang w:eastAsia="zh-CN"/>
        </w:rPr>
        <w:t xml:space="preserve"> BM-Case1</w:t>
      </w:r>
      <w:r>
        <w:rPr>
          <w:sz w:val="21"/>
          <w:szCs w:val="21"/>
          <w:lang w:eastAsia="zh-CN"/>
        </w:rPr>
        <w:t xml:space="preserve">, </w:t>
      </w:r>
      <w:r w:rsidRPr="00234B92">
        <w:rPr>
          <w:sz w:val="21"/>
          <w:szCs w:val="21"/>
          <w:lang w:eastAsia="zh-CN"/>
        </w:rPr>
        <w:t>and the following proposals are made.</w:t>
      </w:r>
    </w:p>
    <w:p w:rsidR="00635C4D" w:rsidRDefault="00635C4D" w:rsidP="00635C4D">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1</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 xml:space="preserve">Tx-Rx </w:t>
      </w:r>
      <w:r w:rsidRPr="005C3A6E">
        <w:rPr>
          <w:b/>
          <w:sz w:val="21"/>
          <w:szCs w:val="21"/>
          <w:lang w:eastAsia="zh-CN"/>
        </w:rPr>
        <w:t xml:space="preserve">beam </w:t>
      </w:r>
      <w:r>
        <w:rPr>
          <w:b/>
          <w:sz w:val="21"/>
          <w:szCs w:val="21"/>
          <w:lang w:eastAsia="zh-CN"/>
        </w:rPr>
        <w:t>pair prediction with AI/ML model training at NW side</w:t>
      </w:r>
      <w:r w:rsidRPr="005C3A6E">
        <w:rPr>
          <w:b/>
          <w:sz w:val="21"/>
          <w:szCs w:val="21"/>
          <w:lang w:eastAsia="zh-CN"/>
        </w:rPr>
        <w:t xml:space="preserve">, </w:t>
      </w:r>
      <w:r>
        <w:rPr>
          <w:b/>
          <w:sz w:val="21"/>
          <w:szCs w:val="21"/>
          <w:lang w:eastAsia="zh-CN"/>
        </w:rPr>
        <w:t>study how to define and map the beam pair ID to align the understanding between the NW and the UE.</w:t>
      </w:r>
    </w:p>
    <w:p w:rsidR="00635C4D" w:rsidRDefault="00635C4D" w:rsidP="00635C4D">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2</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 xml:space="preserve">Tx-Rx </w:t>
      </w:r>
      <w:r w:rsidRPr="005C3A6E">
        <w:rPr>
          <w:b/>
          <w:sz w:val="21"/>
          <w:szCs w:val="21"/>
          <w:lang w:eastAsia="zh-CN"/>
        </w:rPr>
        <w:t xml:space="preserve">beam </w:t>
      </w:r>
      <w:r>
        <w:rPr>
          <w:b/>
          <w:sz w:val="21"/>
          <w:szCs w:val="21"/>
          <w:lang w:eastAsia="zh-CN"/>
        </w:rPr>
        <w:t>pair prediction with AI/ML model training at UE side</w:t>
      </w:r>
      <w:r w:rsidRPr="005C3A6E">
        <w:rPr>
          <w:b/>
          <w:sz w:val="21"/>
          <w:szCs w:val="21"/>
          <w:lang w:eastAsia="zh-CN"/>
        </w:rPr>
        <w:t xml:space="preserve">, </w:t>
      </w:r>
      <w:r>
        <w:rPr>
          <w:b/>
          <w:sz w:val="21"/>
          <w:szCs w:val="21"/>
          <w:lang w:eastAsia="zh-CN"/>
        </w:rPr>
        <w:t>study the required information should be reported to the network to facilitate the Tx beam transmission.</w:t>
      </w:r>
    </w:p>
    <w:p w:rsidR="00635C4D" w:rsidRDefault="00635C4D" w:rsidP="00635C4D">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3</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DL Tx beam prediction with AI/ML model training at NW side</w:t>
      </w:r>
      <w:r w:rsidRPr="005C3A6E">
        <w:rPr>
          <w:b/>
          <w:sz w:val="21"/>
          <w:szCs w:val="21"/>
          <w:lang w:eastAsia="zh-CN"/>
        </w:rPr>
        <w:t xml:space="preserve">, </w:t>
      </w:r>
      <w:r w:rsidRPr="00DE46E9">
        <w:rPr>
          <w:b/>
          <w:sz w:val="21"/>
          <w:szCs w:val="21"/>
          <w:lang w:eastAsia="zh-CN"/>
        </w:rPr>
        <w:t>the Rx beam assumption should be aligned between the network and UE</w:t>
      </w:r>
      <w:r>
        <w:rPr>
          <w:b/>
          <w:sz w:val="21"/>
          <w:szCs w:val="21"/>
          <w:lang w:eastAsia="zh-CN"/>
        </w:rPr>
        <w:t>.</w:t>
      </w:r>
      <w:r>
        <w:rPr>
          <w:sz w:val="21"/>
          <w:szCs w:val="21"/>
          <w:lang w:eastAsia="zh-CN"/>
        </w:rPr>
        <w:tab/>
      </w:r>
    </w:p>
    <w:p w:rsidR="00635C4D" w:rsidRPr="00DE46E9" w:rsidRDefault="00635C4D" w:rsidP="00635C4D">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4</w:t>
      </w:r>
      <w:r w:rsidRPr="005C3A6E">
        <w:rPr>
          <w:rFonts w:hint="eastAsia"/>
          <w:b/>
          <w:sz w:val="21"/>
          <w:szCs w:val="21"/>
          <w:lang w:eastAsia="zh-CN"/>
        </w:rPr>
        <w:t xml:space="preserve">: </w:t>
      </w:r>
      <w:r w:rsidRPr="005C3A6E">
        <w:rPr>
          <w:b/>
          <w:sz w:val="21"/>
          <w:szCs w:val="21"/>
          <w:lang w:eastAsia="zh-CN"/>
        </w:rPr>
        <w:t xml:space="preserve">For </w:t>
      </w:r>
      <w:r>
        <w:rPr>
          <w:b/>
          <w:sz w:val="21"/>
          <w:szCs w:val="21"/>
          <w:lang w:eastAsia="zh-CN"/>
        </w:rPr>
        <w:t>DL Tx beam prediction with AI/ML model training at UE side</w:t>
      </w:r>
      <w:r w:rsidRPr="005C3A6E">
        <w:rPr>
          <w:b/>
          <w:sz w:val="21"/>
          <w:szCs w:val="21"/>
          <w:lang w:eastAsia="zh-CN"/>
        </w:rPr>
        <w:t xml:space="preserve">, </w:t>
      </w:r>
      <w:r w:rsidRPr="00DE46E9">
        <w:rPr>
          <w:b/>
          <w:sz w:val="21"/>
          <w:szCs w:val="21"/>
          <w:lang w:eastAsia="zh-CN"/>
        </w:rPr>
        <w:t>the request of Tx beam transmission should be reported to the network.</w:t>
      </w:r>
    </w:p>
    <w:p w:rsidR="00635C4D" w:rsidRPr="005824CD" w:rsidRDefault="00635C4D" w:rsidP="00635C4D">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5</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network-sided</w:t>
      </w:r>
      <w:r w:rsidRPr="005824CD">
        <w:rPr>
          <w:b/>
          <w:sz w:val="21"/>
          <w:szCs w:val="21"/>
          <w:lang w:eastAsia="zh-CN"/>
        </w:rPr>
        <w:t xml:space="preserve"> AI/ML model, study the following L1 beam reporting enhancement for AI/ML model inference</w:t>
      </w:r>
    </w:p>
    <w:p w:rsidR="00635C4D" w:rsidRPr="005824CD" w:rsidRDefault="00635C4D" w:rsidP="00635C4D">
      <w:pPr>
        <w:spacing w:before="0" w:after="120"/>
        <w:ind w:leftChars="142" w:left="284"/>
        <w:jc w:val="both"/>
        <w:rPr>
          <w:b/>
          <w:sz w:val="21"/>
          <w:szCs w:val="21"/>
          <w:lang w:eastAsia="zh-CN"/>
        </w:rPr>
      </w:pPr>
      <w:r w:rsidRPr="005824CD">
        <w:rPr>
          <w:rFonts w:hint="eastAsia"/>
          <w:b/>
          <w:sz w:val="21"/>
          <w:szCs w:val="21"/>
          <w:lang w:eastAsia="zh-CN"/>
        </w:rPr>
        <w:t>•</w:t>
      </w:r>
      <w:r w:rsidRPr="005824CD">
        <w:rPr>
          <w:b/>
          <w:sz w:val="21"/>
          <w:szCs w:val="21"/>
          <w:lang w:eastAsia="zh-CN"/>
        </w:rPr>
        <w:tab/>
        <w:t>UE to report the measurement results of more than 4 beams</w:t>
      </w:r>
      <w:r>
        <w:rPr>
          <w:b/>
          <w:sz w:val="21"/>
          <w:szCs w:val="21"/>
          <w:lang w:eastAsia="zh-CN"/>
        </w:rPr>
        <w:t xml:space="preserve"> (pairs) </w:t>
      </w:r>
      <w:r w:rsidRPr="005824CD">
        <w:rPr>
          <w:b/>
          <w:sz w:val="21"/>
          <w:szCs w:val="21"/>
          <w:lang w:eastAsia="zh-CN"/>
        </w:rPr>
        <w:t>in one reporting instance</w:t>
      </w:r>
      <w:r>
        <w:rPr>
          <w:b/>
          <w:sz w:val="21"/>
          <w:szCs w:val="21"/>
          <w:lang w:eastAsia="zh-CN"/>
        </w:rPr>
        <w:t xml:space="preserve">, including the reporting mechanism (e.g. differential beam reporting). </w:t>
      </w:r>
    </w:p>
    <w:p w:rsidR="00635C4D" w:rsidRPr="005824CD" w:rsidRDefault="00635C4D" w:rsidP="00635C4D">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6</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Pr>
          <w:b/>
          <w:sz w:val="21"/>
          <w:szCs w:val="21"/>
          <w:lang w:eastAsia="zh-CN"/>
        </w:rPr>
        <w:t xml:space="preserve">study whether to support </w:t>
      </w:r>
      <w:r w:rsidRPr="005824CD">
        <w:rPr>
          <w:b/>
          <w:sz w:val="21"/>
          <w:szCs w:val="21"/>
          <w:lang w:eastAsia="zh-CN"/>
        </w:rPr>
        <w:t>UE to report the measurement results of more than 4 beams</w:t>
      </w:r>
      <w:r>
        <w:rPr>
          <w:b/>
          <w:sz w:val="21"/>
          <w:szCs w:val="21"/>
          <w:lang w:eastAsia="zh-CN"/>
        </w:rPr>
        <w:t xml:space="preserve"> (pairs) </w:t>
      </w:r>
      <w:r w:rsidRPr="005824CD">
        <w:rPr>
          <w:b/>
          <w:sz w:val="21"/>
          <w:szCs w:val="21"/>
          <w:lang w:eastAsia="zh-CN"/>
        </w:rPr>
        <w:t>in one reporting instance</w:t>
      </w:r>
    </w:p>
    <w:p w:rsidR="00635C4D" w:rsidRPr="006E6560" w:rsidRDefault="00635C4D" w:rsidP="00635C4D">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7</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Pr>
          <w:b/>
          <w:sz w:val="21"/>
          <w:szCs w:val="21"/>
          <w:lang w:eastAsia="zh-CN"/>
        </w:rPr>
        <w:t xml:space="preserve">whether the predicted L1-RSRP need to be reported can be configured by the </w:t>
      </w:r>
      <w:proofErr w:type="spellStart"/>
      <w:r>
        <w:rPr>
          <w:b/>
          <w:sz w:val="21"/>
          <w:szCs w:val="21"/>
          <w:lang w:eastAsia="zh-CN"/>
        </w:rPr>
        <w:t>gNB</w:t>
      </w:r>
      <w:proofErr w:type="spellEnd"/>
      <w:r>
        <w:rPr>
          <w:b/>
          <w:sz w:val="21"/>
          <w:szCs w:val="21"/>
          <w:lang w:eastAsia="zh-CN"/>
        </w:rPr>
        <w:t>.</w:t>
      </w:r>
    </w:p>
    <w:p w:rsidR="00635C4D" w:rsidRPr="005C3A6E" w:rsidRDefault="00635C4D" w:rsidP="00635C4D">
      <w:pPr>
        <w:spacing w:before="0" w:after="120"/>
        <w:jc w:val="both"/>
        <w:rPr>
          <w:b/>
          <w:sz w:val="21"/>
          <w:szCs w:val="21"/>
          <w:lang w:eastAsia="zh-CN"/>
        </w:rPr>
      </w:pPr>
      <w:r w:rsidRPr="005C3A6E">
        <w:rPr>
          <w:b/>
          <w:sz w:val="21"/>
          <w:szCs w:val="21"/>
          <w:lang w:eastAsia="zh-CN"/>
        </w:rPr>
        <w:t xml:space="preserve">Proposal </w:t>
      </w:r>
      <w:r>
        <w:rPr>
          <w:b/>
          <w:sz w:val="21"/>
          <w:szCs w:val="21"/>
          <w:lang w:eastAsia="zh-CN"/>
        </w:rPr>
        <w:t>8</w:t>
      </w:r>
      <w:r w:rsidRPr="005C3A6E">
        <w:rPr>
          <w:b/>
          <w:sz w:val="21"/>
          <w:szCs w:val="21"/>
          <w:lang w:eastAsia="zh-CN"/>
        </w:rPr>
        <w:t xml:space="preserve">: </w:t>
      </w:r>
      <w:r w:rsidRPr="005C3A6E">
        <w:rPr>
          <w:rFonts w:hint="eastAsia"/>
          <w:b/>
          <w:sz w:val="21"/>
          <w:szCs w:val="21"/>
          <w:lang w:eastAsia="zh-CN"/>
        </w:rPr>
        <w:t>For</w:t>
      </w:r>
      <w:r w:rsidRPr="005C3A6E">
        <w:rPr>
          <w:b/>
          <w:sz w:val="21"/>
          <w:szCs w:val="21"/>
          <w:lang w:eastAsia="zh-CN"/>
        </w:rPr>
        <w:t xml:space="preserve"> model inference of BM-Case1, beam prediction accuracy related KPI can be used as the metric of model performance monitoring.</w:t>
      </w:r>
    </w:p>
    <w:p w:rsidR="00635C4D" w:rsidRDefault="00635C4D" w:rsidP="00635C4D">
      <w:pPr>
        <w:spacing w:before="0" w:after="120"/>
        <w:jc w:val="both"/>
        <w:rPr>
          <w:rFonts w:eastAsia="Yu Mincho"/>
          <w:b/>
          <w:i/>
        </w:rPr>
      </w:pPr>
      <w:r w:rsidRPr="005C3A6E">
        <w:rPr>
          <w:b/>
          <w:sz w:val="21"/>
          <w:szCs w:val="21"/>
          <w:lang w:val="en-US" w:eastAsia="zh-CN"/>
        </w:rPr>
        <w:t xml:space="preserve">Proposal </w:t>
      </w:r>
      <w:r>
        <w:rPr>
          <w:b/>
          <w:sz w:val="21"/>
          <w:szCs w:val="21"/>
          <w:lang w:val="en-US" w:eastAsia="zh-CN"/>
        </w:rPr>
        <w:t>9</w:t>
      </w:r>
      <w:r w:rsidRPr="005C3A6E">
        <w:rPr>
          <w:b/>
          <w:sz w:val="21"/>
          <w:szCs w:val="21"/>
          <w:lang w:val="en-US" w:eastAsia="zh-CN"/>
        </w:rPr>
        <w:t>:</w:t>
      </w:r>
      <w:r w:rsidRPr="005C3A6E">
        <w:rPr>
          <w:rFonts w:hint="eastAsia"/>
          <w:b/>
          <w:sz w:val="21"/>
          <w:szCs w:val="21"/>
          <w:lang w:val="en-US" w:eastAsia="zh-CN"/>
        </w:rPr>
        <w:t xml:space="preserve"> </w:t>
      </w:r>
      <w:r>
        <w:rPr>
          <w:b/>
          <w:sz w:val="21"/>
          <w:szCs w:val="21"/>
          <w:lang w:val="en-US" w:eastAsia="zh-CN"/>
        </w:rPr>
        <w:t>F</w:t>
      </w:r>
      <w:r w:rsidRPr="0006337F">
        <w:rPr>
          <w:b/>
          <w:sz w:val="21"/>
          <w:szCs w:val="21"/>
          <w:lang w:val="en-US" w:eastAsia="zh-CN"/>
        </w:rPr>
        <w:t xml:space="preserve">or BM-Case1 with a </w:t>
      </w:r>
      <w:r>
        <w:rPr>
          <w:b/>
          <w:sz w:val="21"/>
          <w:szCs w:val="21"/>
          <w:lang w:val="en-US" w:eastAsia="zh-CN"/>
        </w:rPr>
        <w:t>UE</w:t>
      </w:r>
      <w:r w:rsidRPr="0006337F">
        <w:rPr>
          <w:b/>
          <w:sz w:val="21"/>
          <w:szCs w:val="21"/>
          <w:lang w:val="en-US" w:eastAsia="zh-CN"/>
        </w:rPr>
        <w:t xml:space="preserve">-side AI/ML model, study the </w:t>
      </w:r>
      <w:r w:rsidRPr="00F01F8B">
        <w:rPr>
          <w:b/>
          <w:sz w:val="21"/>
          <w:szCs w:val="21"/>
          <w:lang w:val="en-US" w:eastAsia="zh-CN"/>
        </w:rPr>
        <w:t>acknowledgement</w:t>
      </w:r>
      <w:r>
        <w:rPr>
          <w:b/>
          <w:sz w:val="21"/>
          <w:szCs w:val="21"/>
          <w:lang w:val="en-US" w:eastAsia="zh-CN"/>
        </w:rPr>
        <w:t xml:space="preserve"> mechanism for UE-side </w:t>
      </w:r>
      <w:r w:rsidR="00DC7400">
        <w:rPr>
          <w:b/>
          <w:sz w:val="21"/>
          <w:szCs w:val="21"/>
          <w:lang w:val="en-US" w:eastAsia="zh-CN"/>
        </w:rPr>
        <w:t>m</w:t>
      </w:r>
      <w:r>
        <w:rPr>
          <w:b/>
          <w:sz w:val="21"/>
          <w:szCs w:val="21"/>
          <w:lang w:val="en-US" w:eastAsia="zh-CN"/>
        </w:rPr>
        <w:t>odel monitoring.</w:t>
      </w:r>
    </w:p>
    <w:p w:rsidR="00635C4D" w:rsidRDefault="00635C4D" w:rsidP="00635C4D">
      <w:pPr>
        <w:spacing w:before="0" w:after="120"/>
        <w:jc w:val="both"/>
        <w:rPr>
          <w:b/>
          <w:sz w:val="21"/>
          <w:szCs w:val="21"/>
          <w:lang w:val="en-US" w:eastAsia="zh-CN"/>
        </w:rPr>
      </w:pPr>
      <w:r w:rsidRPr="005C3A6E">
        <w:rPr>
          <w:b/>
          <w:sz w:val="21"/>
          <w:szCs w:val="21"/>
          <w:lang w:val="en-US" w:eastAsia="zh-CN"/>
        </w:rPr>
        <w:lastRenderedPageBreak/>
        <w:t xml:space="preserve">Proposal </w:t>
      </w:r>
      <w:r>
        <w:rPr>
          <w:b/>
          <w:sz w:val="21"/>
          <w:szCs w:val="21"/>
          <w:lang w:val="en-US" w:eastAsia="zh-CN"/>
        </w:rPr>
        <w:t>10</w:t>
      </w:r>
      <w:r w:rsidRPr="005C3A6E">
        <w:rPr>
          <w:b/>
          <w:sz w:val="21"/>
          <w:szCs w:val="21"/>
          <w:lang w:val="en-US" w:eastAsia="zh-CN"/>
        </w:rPr>
        <w:t>:</w:t>
      </w:r>
      <w:r w:rsidRPr="005C3A6E">
        <w:rPr>
          <w:rFonts w:hint="eastAsia"/>
          <w:b/>
          <w:sz w:val="21"/>
          <w:szCs w:val="21"/>
          <w:lang w:val="en-US" w:eastAsia="zh-CN"/>
        </w:rPr>
        <w:t xml:space="preserve"> </w:t>
      </w:r>
      <w:r>
        <w:rPr>
          <w:b/>
          <w:sz w:val="21"/>
          <w:szCs w:val="21"/>
          <w:lang w:val="en-US" w:eastAsia="zh-CN"/>
        </w:rPr>
        <w:t>F</w:t>
      </w:r>
      <w:r w:rsidRPr="0006337F">
        <w:rPr>
          <w:b/>
          <w:sz w:val="21"/>
          <w:szCs w:val="21"/>
          <w:lang w:val="en-US" w:eastAsia="zh-CN"/>
        </w:rPr>
        <w:t xml:space="preserve">or BM-Case1 with a </w:t>
      </w:r>
      <w:r>
        <w:rPr>
          <w:b/>
          <w:sz w:val="21"/>
          <w:szCs w:val="21"/>
          <w:lang w:val="en-US" w:eastAsia="zh-CN"/>
        </w:rPr>
        <w:t>NW</w:t>
      </w:r>
      <w:r w:rsidRPr="0006337F">
        <w:rPr>
          <w:b/>
          <w:sz w:val="21"/>
          <w:szCs w:val="21"/>
          <w:lang w:val="en-US" w:eastAsia="zh-CN"/>
        </w:rPr>
        <w:t xml:space="preserve">-side AI/ML model, study the following </w:t>
      </w:r>
      <w:r>
        <w:rPr>
          <w:b/>
          <w:sz w:val="21"/>
          <w:szCs w:val="21"/>
          <w:lang w:val="en-US" w:eastAsia="zh-CN"/>
        </w:rPr>
        <w:t>mechanism</w:t>
      </w:r>
      <w:r w:rsidRPr="0006337F">
        <w:rPr>
          <w:b/>
          <w:sz w:val="21"/>
          <w:szCs w:val="21"/>
          <w:lang w:val="en-US" w:eastAsia="zh-CN"/>
        </w:rPr>
        <w:t xml:space="preserve"> for model monitoring:</w:t>
      </w:r>
    </w:p>
    <w:p w:rsidR="00635C4D" w:rsidRPr="00635C4D" w:rsidRDefault="00635C4D" w:rsidP="00A5741B">
      <w:pPr>
        <w:numPr>
          <w:ilvl w:val="0"/>
          <w:numId w:val="11"/>
        </w:numPr>
        <w:spacing w:before="0" w:after="0"/>
        <w:rPr>
          <w:rFonts w:eastAsia="Yu Mincho"/>
          <w:b/>
          <w:kern w:val="2"/>
          <w:lang w:val="en-US"/>
        </w:rPr>
      </w:pPr>
      <w:r w:rsidRPr="00635C4D">
        <w:rPr>
          <w:rFonts w:eastAsia="MS Gothic"/>
          <w:b/>
          <w:kern w:val="2"/>
          <w:lang w:val="en-US"/>
        </w:rPr>
        <w:t xml:space="preserve"> NW-side Model monitoring</w:t>
      </w:r>
    </w:p>
    <w:p w:rsidR="00635C4D" w:rsidRPr="00635C4D" w:rsidRDefault="00635C4D" w:rsidP="00A5741B">
      <w:pPr>
        <w:numPr>
          <w:ilvl w:val="1"/>
          <w:numId w:val="11"/>
        </w:numPr>
        <w:spacing w:before="0" w:after="0"/>
        <w:contextualSpacing/>
        <w:rPr>
          <w:rFonts w:eastAsia="Yu Mincho"/>
          <w:b/>
        </w:rPr>
      </w:pPr>
      <w:r w:rsidRPr="00635C4D">
        <w:rPr>
          <w:rFonts w:eastAsia="Yu Mincho"/>
          <w:b/>
        </w:rPr>
        <w:t xml:space="preserve">NW monitors the performance metric(s) </w:t>
      </w:r>
    </w:p>
    <w:p w:rsidR="00635C4D" w:rsidRPr="00635C4D" w:rsidRDefault="00635C4D" w:rsidP="00A5741B">
      <w:pPr>
        <w:numPr>
          <w:ilvl w:val="1"/>
          <w:numId w:val="11"/>
        </w:numPr>
        <w:spacing w:before="0" w:after="0"/>
        <w:contextualSpacing/>
        <w:rPr>
          <w:rFonts w:eastAsia="Yu Mincho"/>
          <w:b/>
        </w:rPr>
      </w:pPr>
      <w:r w:rsidRPr="00635C4D">
        <w:rPr>
          <w:rFonts w:eastAsia="Yu Mincho"/>
          <w:b/>
        </w:rPr>
        <w:t xml:space="preserve">NW makes decision(s) of model selection/activation/ deactivation/switching/ </w:t>
      </w:r>
      <w:proofErr w:type="spellStart"/>
      <w:r w:rsidRPr="00635C4D">
        <w:rPr>
          <w:rFonts w:eastAsia="Yu Mincho"/>
          <w:b/>
        </w:rPr>
        <w:t>fallback</w:t>
      </w:r>
      <w:proofErr w:type="spellEnd"/>
      <w:r w:rsidRPr="00635C4D">
        <w:rPr>
          <w:rFonts w:eastAsia="Yu Mincho"/>
          <w:b/>
        </w:rPr>
        <w:t xml:space="preserve"> operation</w:t>
      </w:r>
    </w:p>
    <w:p w:rsidR="006B6934" w:rsidRDefault="006315B6">
      <w:pPr>
        <w:pStyle w:val="1"/>
        <w:numPr>
          <w:ilvl w:val="0"/>
          <w:numId w:val="6"/>
        </w:numPr>
        <w:ind w:left="0" w:firstLine="0"/>
        <w:rPr>
          <w:rFonts w:ascii="Times New Roman" w:eastAsiaTheme="minorEastAsia" w:hAnsi="Times New Roman"/>
          <w:lang w:eastAsia="zh-CN"/>
        </w:rPr>
      </w:pPr>
      <w:r>
        <w:rPr>
          <w:rFonts w:ascii="Times New Roman" w:eastAsiaTheme="minorEastAsia" w:hAnsi="Times New Roman"/>
          <w:lang w:eastAsia="zh-CN"/>
        </w:rPr>
        <w:t>References</w:t>
      </w:r>
    </w:p>
    <w:p w:rsidR="00A94FF2" w:rsidRPr="00AE1830" w:rsidRDefault="005461E5" w:rsidP="005461E5">
      <w:pPr>
        <w:pStyle w:val="NoSpacing1"/>
        <w:snapToGrid w:val="0"/>
        <w:jc w:val="both"/>
        <w:rPr>
          <w:sz w:val="20"/>
          <w:szCs w:val="20"/>
        </w:rPr>
      </w:pPr>
      <w:r>
        <w:rPr>
          <w:sz w:val="20"/>
          <w:szCs w:val="20"/>
          <w:lang w:val="en-GB"/>
        </w:rPr>
        <w:t xml:space="preserve">[1] </w:t>
      </w:r>
      <w:r w:rsidR="00A94FF2" w:rsidRPr="00AE1830">
        <w:rPr>
          <w:sz w:val="20"/>
          <w:szCs w:val="20"/>
        </w:rPr>
        <w:t>3GPP RAN1#111, RAN1 Chairman’s Notes, Toulouse, France, November 2022</w:t>
      </w:r>
      <w:r w:rsidR="00726702">
        <w:rPr>
          <w:sz w:val="20"/>
          <w:szCs w:val="20"/>
        </w:rPr>
        <w:t>.</w:t>
      </w:r>
    </w:p>
    <w:sectPr w:rsidR="00A94FF2" w:rsidRPr="00AE1830" w:rsidSect="006B6934">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D4E" w:rsidRDefault="00324D4E" w:rsidP="006B6934">
      <w:pPr>
        <w:spacing w:before="0" w:after="0"/>
      </w:pPr>
      <w:r>
        <w:separator/>
      </w:r>
    </w:p>
  </w:endnote>
  <w:endnote w:type="continuationSeparator" w:id="0">
    <w:p w:rsidR="00324D4E" w:rsidRDefault="00324D4E" w:rsidP="006B69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ime">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D4E" w:rsidRDefault="00324D4E">
      <w:pPr>
        <w:spacing w:before="0" w:after="0"/>
      </w:pPr>
      <w:r>
        <w:separator/>
      </w:r>
    </w:p>
  </w:footnote>
  <w:footnote w:type="continuationSeparator" w:id="0">
    <w:p w:rsidR="00324D4E" w:rsidRDefault="00324D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A44" w:rsidRDefault="00597A44">
    <w:r>
      <w:t xml:space="preserve">Page </w:t>
    </w:r>
    <w:r w:rsidR="00B50A3F">
      <w:fldChar w:fldCharType="begin"/>
    </w:r>
    <w:r w:rsidR="00616A28">
      <w:instrText>PAGE</w:instrText>
    </w:r>
    <w:r w:rsidR="00B50A3F">
      <w:fldChar w:fldCharType="separate"/>
    </w:r>
    <w:r>
      <w:t>8</w:t>
    </w:r>
    <w:r w:rsidR="00B50A3F">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9C4810"/>
    <w:multiLevelType w:val="multilevel"/>
    <w:tmpl w:val="B69C4810"/>
    <w:lvl w:ilvl="0">
      <w:start w:val="1"/>
      <w:numFmt w:val="decimal"/>
      <w:lvlText w:val="%1."/>
      <w:lvlJc w:val="left"/>
      <w:pPr>
        <w:ind w:left="1843"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8ED6291"/>
    <w:multiLevelType w:val="hybridMultilevel"/>
    <w:tmpl w:val="3AEE5034"/>
    <w:lvl w:ilvl="0" w:tplc="87C86E9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993CF"/>
    <w:multiLevelType w:val="multilevel"/>
    <w:tmpl w:val="243993CF"/>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pStyle w:val="30"/>
      <w:lvlText w:val="%1.%2.%3"/>
      <w:lvlJc w:val="left"/>
      <w:pPr>
        <w:ind w:left="950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0531FF3"/>
    <w:multiLevelType w:val="hybridMultilevel"/>
    <w:tmpl w:val="BC1AE9C4"/>
    <w:lvl w:ilvl="0" w:tplc="4A76172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704C9B"/>
    <w:multiLevelType w:val="multilevel"/>
    <w:tmpl w:val="572C996C"/>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5616488"/>
    <w:multiLevelType w:val="hybridMultilevel"/>
    <w:tmpl w:val="0102EA7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E93823A"/>
    <w:multiLevelType w:val="singleLevel"/>
    <w:tmpl w:val="5E93823A"/>
    <w:lvl w:ilvl="0">
      <w:start w:val="1"/>
      <w:numFmt w:val="decimal"/>
      <w:suff w:val="space"/>
      <w:lvlText w:val="[%1]"/>
      <w:lvlJc w:val="left"/>
    </w:lvl>
  </w:abstractNum>
  <w:abstractNum w:abstractNumId="15" w15:restartNumberingAfterBreak="0">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16"/>
  </w:num>
  <w:num w:numId="4">
    <w:abstractNumId w:val="13"/>
  </w:num>
  <w:num w:numId="5">
    <w:abstractNumId w:val="8"/>
    <w:lvlOverride w:ilvl="0">
      <w:startOverride w:val="1"/>
    </w:lvlOverride>
  </w:num>
  <w:num w:numId="6">
    <w:abstractNumId w:val="0"/>
  </w:num>
  <w:num w:numId="7">
    <w:abstractNumId w:val="15"/>
  </w:num>
  <w:num w:numId="8">
    <w:abstractNumId w:val="4"/>
  </w:num>
  <w:num w:numId="9">
    <w:abstractNumId w:val="3"/>
  </w:num>
  <w:num w:numId="10">
    <w:abstractNumId w:val="12"/>
  </w:num>
  <w:num w:numId="11">
    <w:abstractNumId w:val="5"/>
  </w:num>
  <w:num w:numId="12">
    <w:abstractNumId w:val="14"/>
  </w:num>
  <w:num w:numId="13">
    <w:abstractNumId w:val="11"/>
  </w:num>
  <w:num w:numId="14">
    <w:abstractNumId w:val="2"/>
  </w:num>
  <w:num w:numId="15">
    <w:abstractNumId w:val="9"/>
  </w:num>
  <w:num w:numId="16">
    <w:abstractNumId w:val="1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93257E"/>
    <w:rsid w:val="036A36D3"/>
    <w:rsid w:val="03BA0187"/>
    <w:rsid w:val="046F6F06"/>
    <w:rsid w:val="04EF0B76"/>
    <w:rsid w:val="08BF3B1B"/>
    <w:rsid w:val="09D54B8F"/>
    <w:rsid w:val="0A126445"/>
    <w:rsid w:val="0B4C1B17"/>
    <w:rsid w:val="0B735BB3"/>
    <w:rsid w:val="0C121428"/>
    <w:rsid w:val="0D5415D4"/>
    <w:rsid w:val="0D5B3A7D"/>
    <w:rsid w:val="11E93C3E"/>
    <w:rsid w:val="1220408B"/>
    <w:rsid w:val="1316666C"/>
    <w:rsid w:val="13F73B43"/>
    <w:rsid w:val="173F2325"/>
    <w:rsid w:val="17A902B7"/>
    <w:rsid w:val="18580370"/>
    <w:rsid w:val="1A4D3B34"/>
    <w:rsid w:val="1A776951"/>
    <w:rsid w:val="1A810095"/>
    <w:rsid w:val="20533FBF"/>
    <w:rsid w:val="21810998"/>
    <w:rsid w:val="218E5D17"/>
    <w:rsid w:val="22315C4F"/>
    <w:rsid w:val="26D61A6F"/>
    <w:rsid w:val="278A419A"/>
    <w:rsid w:val="2A3E5B53"/>
    <w:rsid w:val="2CF62808"/>
    <w:rsid w:val="2CF93A46"/>
    <w:rsid w:val="2D7F5412"/>
    <w:rsid w:val="2EAD55A1"/>
    <w:rsid w:val="2FC25D28"/>
    <w:rsid w:val="31466F52"/>
    <w:rsid w:val="317B2062"/>
    <w:rsid w:val="31B45D0F"/>
    <w:rsid w:val="32143699"/>
    <w:rsid w:val="34EF2854"/>
    <w:rsid w:val="362C423F"/>
    <w:rsid w:val="396A40D8"/>
    <w:rsid w:val="39EE405D"/>
    <w:rsid w:val="3A80665D"/>
    <w:rsid w:val="3AA62059"/>
    <w:rsid w:val="3C2D1B51"/>
    <w:rsid w:val="3CCC00F0"/>
    <w:rsid w:val="3CF63C9D"/>
    <w:rsid w:val="3F623449"/>
    <w:rsid w:val="42957CE8"/>
    <w:rsid w:val="447A381B"/>
    <w:rsid w:val="451819F2"/>
    <w:rsid w:val="47252506"/>
    <w:rsid w:val="4ABD2D72"/>
    <w:rsid w:val="4B553521"/>
    <w:rsid w:val="4C172387"/>
    <w:rsid w:val="4E243E5C"/>
    <w:rsid w:val="4EF913C8"/>
    <w:rsid w:val="52B40530"/>
    <w:rsid w:val="53800E8B"/>
    <w:rsid w:val="542E1C38"/>
    <w:rsid w:val="54C51812"/>
    <w:rsid w:val="54D33965"/>
    <w:rsid w:val="57601171"/>
    <w:rsid w:val="58023F12"/>
    <w:rsid w:val="5853124B"/>
    <w:rsid w:val="58CB3DA7"/>
    <w:rsid w:val="590E5EB3"/>
    <w:rsid w:val="590E6D15"/>
    <w:rsid w:val="5BFE25E9"/>
    <w:rsid w:val="5CC13F16"/>
    <w:rsid w:val="5CF34E32"/>
    <w:rsid w:val="61522FD5"/>
    <w:rsid w:val="626C06E8"/>
    <w:rsid w:val="630D5566"/>
    <w:rsid w:val="637545E3"/>
    <w:rsid w:val="63CB088C"/>
    <w:rsid w:val="641D191C"/>
    <w:rsid w:val="652D588D"/>
    <w:rsid w:val="657E5EA5"/>
    <w:rsid w:val="666F29E4"/>
    <w:rsid w:val="67405D02"/>
    <w:rsid w:val="69130976"/>
    <w:rsid w:val="697357A4"/>
    <w:rsid w:val="69951844"/>
    <w:rsid w:val="69F17517"/>
    <w:rsid w:val="6A6F3B23"/>
    <w:rsid w:val="6B3C6EE5"/>
    <w:rsid w:val="6BEB5624"/>
    <w:rsid w:val="6C526294"/>
    <w:rsid w:val="6CFE3898"/>
    <w:rsid w:val="6FAC3291"/>
    <w:rsid w:val="70EA3AD0"/>
    <w:rsid w:val="71BA618F"/>
    <w:rsid w:val="737B7A84"/>
    <w:rsid w:val="75170AFD"/>
    <w:rsid w:val="75810FD3"/>
    <w:rsid w:val="759F6514"/>
    <w:rsid w:val="7A0610DE"/>
    <w:rsid w:val="7A2C2328"/>
    <w:rsid w:val="7A8F18AA"/>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3638DF0"/>
  <w15:docId w15:val="{8ACCFA63-A3DE-4E2C-9564-18B24BC33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0"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semiHidden="1" w:unhideWhenUsed="1" w:qFormat="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semiHidden="1" w:unhideWhenUsed="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5C4D"/>
    <w:pPr>
      <w:spacing w:before="120" w:after="180"/>
    </w:pPr>
    <w:rPr>
      <w:lang w:val="en-GB" w:eastAsia="ja-JP"/>
    </w:rPr>
  </w:style>
  <w:style w:type="paragraph" w:styleId="1">
    <w:name w:val="heading 1"/>
    <w:basedOn w:val="a"/>
    <w:next w:val="a"/>
    <w:link w:val="10"/>
    <w:qFormat/>
    <w:rsid w:val="006B6934"/>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rsid w:val="006B6934"/>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1"/>
    <w:qFormat/>
    <w:rsid w:val="006B6934"/>
    <w:pPr>
      <w:numPr>
        <w:ilvl w:val="2"/>
      </w:numPr>
      <w:spacing w:before="120"/>
      <w:outlineLvl w:val="2"/>
    </w:pPr>
    <w:rPr>
      <w:i/>
      <w:iCs w:val="0"/>
      <w:sz w:val="26"/>
      <w:szCs w:val="26"/>
    </w:rPr>
  </w:style>
  <w:style w:type="paragraph" w:styleId="4">
    <w:name w:val="heading 4"/>
    <w:basedOn w:val="30"/>
    <w:next w:val="a"/>
    <w:link w:val="40"/>
    <w:qFormat/>
    <w:rsid w:val="006B6934"/>
    <w:pPr>
      <w:numPr>
        <w:ilvl w:val="3"/>
      </w:numPr>
      <w:outlineLvl w:val="3"/>
    </w:pPr>
    <w:rPr>
      <w:rFonts w:ascii="Calibri" w:hAnsi="Calibri"/>
      <w:sz w:val="28"/>
      <w:szCs w:val="28"/>
    </w:rPr>
  </w:style>
  <w:style w:type="paragraph" w:styleId="5">
    <w:name w:val="heading 5"/>
    <w:basedOn w:val="4"/>
    <w:next w:val="a"/>
    <w:link w:val="50"/>
    <w:qFormat/>
    <w:rsid w:val="006B6934"/>
    <w:pPr>
      <w:numPr>
        <w:ilvl w:val="4"/>
      </w:numPr>
      <w:outlineLvl w:val="4"/>
    </w:pPr>
    <w:rPr>
      <w:i w:val="0"/>
      <w:iCs/>
      <w:sz w:val="26"/>
      <w:szCs w:val="26"/>
    </w:rPr>
  </w:style>
  <w:style w:type="paragraph" w:styleId="6">
    <w:name w:val="heading 6"/>
    <w:basedOn w:val="H6"/>
    <w:next w:val="a"/>
    <w:link w:val="60"/>
    <w:qFormat/>
    <w:rsid w:val="006B6934"/>
    <w:pPr>
      <w:numPr>
        <w:ilvl w:val="5"/>
        <w:numId w:val="1"/>
      </w:numPr>
      <w:outlineLvl w:val="5"/>
    </w:pPr>
    <w:rPr>
      <w:i/>
      <w:iCs w:val="0"/>
      <w:szCs w:val="20"/>
    </w:rPr>
  </w:style>
  <w:style w:type="paragraph" w:styleId="7">
    <w:name w:val="heading 7"/>
    <w:basedOn w:val="H6"/>
    <w:next w:val="a"/>
    <w:link w:val="70"/>
    <w:qFormat/>
    <w:rsid w:val="006B6934"/>
    <w:pPr>
      <w:numPr>
        <w:ilvl w:val="6"/>
        <w:numId w:val="1"/>
      </w:numPr>
      <w:outlineLvl w:val="6"/>
    </w:pPr>
    <w:rPr>
      <w:b w:val="0"/>
      <w:bCs w:val="0"/>
      <w:i/>
      <w:iCs w:val="0"/>
      <w:sz w:val="24"/>
      <w:szCs w:val="24"/>
    </w:rPr>
  </w:style>
  <w:style w:type="paragraph" w:styleId="8">
    <w:name w:val="heading 8"/>
    <w:basedOn w:val="1"/>
    <w:next w:val="a"/>
    <w:link w:val="80"/>
    <w:qFormat/>
    <w:rsid w:val="006B6934"/>
    <w:pPr>
      <w:numPr>
        <w:ilvl w:val="7"/>
      </w:numPr>
      <w:outlineLvl w:val="7"/>
    </w:pPr>
    <w:rPr>
      <w:rFonts w:ascii="Calibri" w:hAnsi="Calibri"/>
      <w:b w:val="0"/>
      <w:bCs w:val="0"/>
      <w:i/>
      <w:iCs/>
      <w:kern w:val="0"/>
      <w:sz w:val="24"/>
      <w:szCs w:val="24"/>
    </w:rPr>
  </w:style>
  <w:style w:type="paragraph" w:styleId="9">
    <w:name w:val="heading 9"/>
    <w:basedOn w:val="8"/>
    <w:next w:val="a"/>
    <w:link w:val="90"/>
    <w:qFormat/>
    <w:rsid w:val="006B693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6B6934"/>
    <w:pPr>
      <w:numPr>
        <w:numId w:val="0"/>
      </w:numPr>
      <w:ind w:left="1985" w:hanging="1985"/>
      <w:outlineLvl w:val="9"/>
    </w:pPr>
    <w:rPr>
      <w:sz w:val="20"/>
    </w:rPr>
  </w:style>
  <w:style w:type="paragraph" w:styleId="32">
    <w:name w:val="List 3"/>
    <w:basedOn w:val="21"/>
    <w:uiPriority w:val="99"/>
    <w:qFormat/>
    <w:rsid w:val="006B6934"/>
    <w:pPr>
      <w:ind w:left="1135"/>
    </w:pPr>
  </w:style>
  <w:style w:type="paragraph" w:styleId="21">
    <w:name w:val="List 2"/>
    <w:basedOn w:val="a3"/>
    <w:uiPriority w:val="99"/>
    <w:qFormat/>
    <w:rsid w:val="006B6934"/>
    <w:pPr>
      <w:ind w:left="851"/>
    </w:pPr>
  </w:style>
  <w:style w:type="paragraph" w:styleId="a3">
    <w:name w:val="List"/>
    <w:basedOn w:val="a"/>
    <w:uiPriority w:val="99"/>
    <w:qFormat/>
    <w:rsid w:val="006B6934"/>
    <w:pPr>
      <w:ind w:left="568" w:hanging="284"/>
    </w:pPr>
  </w:style>
  <w:style w:type="paragraph" w:styleId="TOC7">
    <w:name w:val="toc 7"/>
    <w:basedOn w:val="TOC6"/>
    <w:next w:val="a"/>
    <w:uiPriority w:val="99"/>
    <w:semiHidden/>
    <w:qFormat/>
    <w:rsid w:val="006B6934"/>
    <w:pPr>
      <w:ind w:left="2268" w:hanging="2268"/>
    </w:pPr>
  </w:style>
  <w:style w:type="paragraph" w:styleId="TOC6">
    <w:name w:val="toc 6"/>
    <w:basedOn w:val="TOC5"/>
    <w:next w:val="a"/>
    <w:uiPriority w:val="99"/>
    <w:semiHidden/>
    <w:qFormat/>
    <w:rsid w:val="006B6934"/>
    <w:pPr>
      <w:ind w:left="1985" w:hanging="1985"/>
    </w:pPr>
  </w:style>
  <w:style w:type="paragraph" w:styleId="TOC5">
    <w:name w:val="toc 5"/>
    <w:basedOn w:val="TOC4"/>
    <w:next w:val="a"/>
    <w:uiPriority w:val="99"/>
    <w:semiHidden/>
    <w:qFormat/>
    <w:rsid w:val="006B6934"/>
    <w:pPr>
      <w:ind w:left="1701" w:hanging="1701"/>
    </w:pPr>
  </w:style>
  <w:style w:type="paragraph" w:styleId="TOC4">
    <w:name w:val="toc 4"/>
    <w:basedOn w:val="TOC3"/>
    <w:next w:val="a"/>
    <w:uiPriority w:val="99"/>
    <w:semiHidden/>
    <w:qFormat/>
    <w:rsid w:val="006B6934"/>
    <w:pPr>
      <w:ind w:left="1418" w:hanging="1418"/>
    </w:pPr>
  </w:style>
  <w:style w:type="paragraph" w:styleId="TOC3">
    <w:name w:val="toc 3"/>
    <w:basedOn w:val="TOC2"/>
    <w:next w:val="a"/>
    <w:uiPriority w:val="99"/>
    <w:semiHidden/>
    <w:qFormat/>
    <w:rsid w:val="006B6934"/>
    <w:pPr>
      <w:ind w:left="1134" w:hanging="1134"/>
    </w:pPr>
  </w:style>
  <w:style w:type="paragraph" w:styleId="TOC2">
    <w:name w:val="toc 2"/>
    <w:basedOn w:val="TOC1"/>
    <w:next w:val="a"/>
    <w:uiPriority w:val="99"/>
    <w:semiHidden/>
    <w:qFormat/>
    <w:rsid w:val="006B6934"/>
    <w:pPr>
      <w:keepNext w:val="0"/>
      <w:spacing w:before="0"/>
      <w:ind w:left="851" w:hanging="851"/>
    </w:pPr>
    <w:rPr>
      <w:sz w:val="20"/>
    </w:rPr>
  </w:style>
  <w:style w:type="paragraph" w:styleId="TOC1">
    <w:name w:val="toc 1"/>
    <w:basedOn w:val="a"/>
    <w:next w:val="a"/>
    <w:uiPriority w:val="99"/>
    <w:semiHidden/>
    <w:qFormat/>
    <w:rsid w:val="006B6934"/>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6B6934"/>
    <w:pPr>
      <w:ind w:left="851"/>
    </w:pPr>
  </w:style>
  <w:style w:type="paragraph" w:styleId="a4">
    <w:name w:val="List Number"/>
    <w:basedOn w:val="a3"/>
    <w:uiPriority w:val="99"/>
    <w:qFormat/>
    <w:rsid w:val="006B6934"/>
  </w:style>
  <w:style w:type="paragraph" w:styleId="41">
    <w:name w:val="List Bullet 4"/>
    <w:basedOn w:val="33"/>
    <w:uiPriority w:val="99"/>
    <w:qFormat/>
    <w:rsid w:val="006B6934"/>
    <w:pPr>
      <w:ind w:left="1418"/>
    </w:pPr>
  </w:style>
  <w:style w:type="paragraph" w:styleId="33">
    <w:name w:val="List Bullet 3"/>
    <w:basedOn w:val="23"/>
    <w:uiPriority w:val="99"/>
    <w:qFormat/>
    <w:rsid w:val="006B6934"/>
    <w:pPr>
      <w:ind w:left="1135"/>
    </w:pPr>
  </w:style>
  <w:style w:type="paragraph" w:styleId="23">
    <w:name w:val="List Bullet 2"/>
    <w:basedOn w:val="a5"/>
    <w:uiPriority w:val="99"/>
    <w:qFormat/>
    <w:rsid w:val="006B6934"/>
    <w:pPr>
      <w:ind w:left="851"/>
    </w:pPr>
  </w:style>
  <w:style w:type="paragraph" w:styleId="a5">
    <w:name w:val="List Bullet"/>
    <w:basedOn w:val="a3"/>
    <w:uiPriority w:val="99"/>
    <w:qFormat/>
    <w:rsid w:val="006B6934"/>
  </w:style>
  <w:style w:type="paragraph" w:styleId="a6">
    <w:name w:val="caption"/>
    <w:basedOn w:val="a"/>
    <w:next w:val="a"/>
    <w:link w:val="a7"/>
    <w:qFormat/>
    <w:rsid w:val="006B6934"/>
    <w:pPr>
      <w:spacing w:after="120"/>
    </w:pPr>
    <w:rPr>
      <w:rFonts w:ascii="CG Times (WN)" w:hAnsi="CG Times (WN)"/>
      <w:b/>
      <w:lang w:eastAsia="en-US"/>
    </w:rPr>
  </w:style>
  <w:style w:type="paragraph" w:styleId="a8">
    <w:name w:val="Document Map"/>
    <w:basedOn w:val="a"/>
    <w:link w:val="a9"/>
    <w:uiPriority w:val="99"/>
    <w:semiHidden/>
    <w:qFormat/>
    <w:rsid w:val="006B6934"/>
    <w:pPr>
      <w:shd w:val="clear" w:color="auto" w:fill="000080"/>
    </w:pPr>
    <w:rPr>
      <w:sz w:val="2"/>
    </w:rPr>
  </w:style>
  <w:style w:type="paragraph" w:styleId="aa">
    <w:name w:val="annotation text"/>
    <w:basedOn w:val="a"/>
    <w:link w:val="11"/>
    <w:qFormat/>
    <w:rsid w:val="006B6934"/>
  </w:style>
  <w:style w:type="paragraph" w:styleId="34">
    <w:name w:val="Body Text 3"/>
    <w:basedOn w:val="a"/>
    <w:link w:val="35"/>
    <w:uiPriority w:val="99"/>
    <w:qFormat/>
    <w:rsid w:val="006B6934"/>
    <w:pPr>
      <w:jc w:val="both"/>
    </w:pPr>
    <w:rPr>
      <w:sz w:val="16"/>
      <w:szCs w:val="16"/>
    </w:rPr>
  </w:style>
  <w:style w:type="paragraph" w:styleId="ab">
    <w:name w:val="Body Text"/>
    <w:basedOn w:val="a"/>
    <w:link w:val="ac"/>
    <w:uiPriority w:val="99"/>
    <w:qFormat/>
    <w:rsid w:val="006B6934"/>
    <w:rPr>
      <w:rFonts w:ascii="CG Times (WN)" w:hAnsi="CG Times (WN)"/>
      <w:lang w:eastAsia="en-US"/>
    </w:rPr>
  </w:style>
  <w:style w:type="paragraph" w:styleId="3">
    <w:name w:val="List Number 3"/>
    <w:basedOn w:val="a"/>
    <w:uiPriority w:val="99"/>
    <w:semiHidden/>
    <w:unhideWhenUsed/>
    <w:qFormat/>
    <w:locked/>
    <w:rsid w:val="006B6934"/>
    <w:pPr>
      <w:numPr>
        <w:numId w:val="2"/>
      </w:numPr>
      <w:contextualSpacing/>
    </w:pPr>
  </w:style>
  <w:style w:type="paragraph" w:styleId="51">
    <w:name w:val="List Bullet 5"/>
    <w:basedOn w:val="41"/>
    <w:uiPriority w:val="99"/>
    <w:qFormat/>
    <w:rsid w:val="006B6934"/>
    <w:pPr>
      <w:ind w:left="1702"/>
    </w:pPr>
  </w:style>
  <w:style w:type="paragraph" w:styleId="TOC8">
    <w:name w:val="toc 8"/>
    <w:basedOn w:val="TOC1"/>
    <w:next w:val="a"/>
    <w:uiPriority w:val="99"/>
    <w:semiHidden/>
    <w:qFormat/>
    <w:rsid w:val="006B6934"/>
    <w:pPr>
      <w:spacing w:before="180"/>
      <w:ind w:left="2693" w:hanging="2693"/>
    </w:pPr>
    <w:rPr>
      <w:b/>
    </w:rPr>
  </w:style>
  <w:style w:type="paragraph" w:styleId="ad">
    <w:name w:val="Balloon Text"/>
    <w:basedOn w:val="a"/>
    <w:link w:val="ae"/>
    <w:uiPriority w:val="99"/>
    <w:semiHidden/>
    <w:qFormat/>
    <w:rsid w:val="006B6934"/>
    <w:rPr>
      <w:sz w:val="16"/>
    </w:rPr>
  </w:style>
  <w:style w:type="paragraph" w:styleId="af">
    <w:name w:val="footer"/>
    <w:basedOn w:val="af0"/>
    <w:link w:val="af1"/>
    <w:uiPriority w:val="99"/>
    <w:qFormat/>
    <w:rsid w:val="006B6934"/>
    <w:pPr>
      <w:jc w:val="center"/>
    </w:pPr>
    <w:rPr>
      <w:rFonts w:ascii="Times New Roman" w:hAnsi="Times New Roman"/>
      <w:b w:val="0"/>
      <w:sz w:val="20"/>
      <w:lang w:val="en-GB"/>
    </w:rPr>
  </w:style>
  <w:style w:type="paragraph" w:styleId="af0">
    <w:name w:val="header"/>
    <w:basedOn w:val="a"/>
    <w:link w:val="af2"/>
    <w:uiPriority w:val="99"/>
    <w:qFormat/>
    <w:rsid w:val="006B6934"/>
    <w:pPr>
      <w:widowControl w:val="0"/>
      <w:spacing w:after="0"/>
    </w:pPr>
    <w:rPr>
      <w:rFonts w:ascii="Arial" w:hAnsi="Arial"/>
      <w:b/>
      <w:sz w:val="18"/>
      <w:lang w:val="en-US"/>
    </w:rPr>
  </w:style>
  <w:style w:type="paragraph" w:styleId="af3">
    <w:name w:val="Subtitle"/>
    <w:basedOn w:val="a"/>
    <w:next w:val="a"/>
    <w:link w:val="af4"/>
    <w:uiPriority w:val="11"/>
    <w:qFormat/>
    <w:locked/>
    <w:rsid w:val="006B6934"/>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rsid w:val="006B6934"/>
    <w:pPr>
      <w:keepLines/>
      <w:spacing w:after="0"/>
      <w:ind w:left="454" w:hanging="454"/>
    </w:pPr>
    <w:rPr>
      <w:rFonts w:ascii="CG Times (WN)" w:hAnsi="CG Times (WN)"/>
      <w:sz w:val="16"/>
    </w:rPr>
  </w:style>
  <w:style w:type="paragraph" w:styleId="52">
    <w:name w:val="List 5"/>
    <w:basedOn w:val="42"/>
    <w:uiPriority w:val="99"/>
    <w:qFormat/>
    <w:rsid w:val="006B6934"/>
    <w:pPr>
      <w:ind w:left="1702"/>
    </w:pPr>
  </w:style>
  <w:style w:type="paragraph" w:styleId="42">
    <w:name w:val="List 4"/>
    <w:basedOn w:val="32"/>
    <w:uiPriority w:val="99"/>
    <w:qFormat/>
    <w:rsid w:val="006B6934"/>
    <w:pPr>
      <w:ind w:left="1418"/>
    </w:pPr>
  </w:style>
  <w:style w:type="paragraph" w:styleId="TOC9">
    <w:name w:val="toc 9"/>
    <w:basedOn w:val="TOC8"/>
    <w:next w:val="a"/>
    <w:uiPriority w:val="99"/>
    <w:semiHidden/>
    <w:qFormat/>
    <w:rsid w:val="006B6934"/>
    <w:pPr>
      <w:ind w:left="1418" w:hanging="1418"/>
    </w:pPr>
  </w:style>
  <w:style w:type="paragraph" w:styleId="af7">
    <w:name w:val="Normal (Web)"/>
    <w:basedOn w:val="a"/>
    <w:uiPriority w:val="99"/>
    <w:qFormat/>
    <w:rsid w:val="006B6934"/>
    <w:pPr>
      <w:spacing w:before="100" w:beforeAutospacing="1" w:after="100" w:afterAutospacing="1"/>
    </w:pPr>
    <w:rPr>
      <w:sz w:val="24"/>
      <w:szCs w:val="24"/>
      <w:lang w:val="en-US" w:eastAsia="zh-CN"/>
    </w:rPr>
  </w:style>
  <w:style w:type="paragraph" w:styleId="12">
    <w:name w:val="index 1"/>
    <w:basedOn w:val="a"/>
    <w:next w:val="a"/>
    <w:uiPriority w:val="99"/>
    <w:semiHidden/>
    <w:qFormat/>
    <w:rsid w:val="006B6934"/>
    <w:pPr>
      <w:keepLines/>
      <w:spacing w:after="0"/>
    </w:pPr>
  </w:style>
  <w:style w:type="paragraph" w:styleId="24">
    <w:name w:val="index 2"/>
    <w:basedOn w:val="12"/>
    <w:next w:val="a"/>
    <w:uiPriority w:val="99"/>
    <w:semiHidden/>
    <w:qFormat/>
    <w:rsid w:val="006B6934"/>
    <w:pPr>
      <w:ind w:left="284"/>
    </w:pPr>
  </w:style>
  <w:style w:type="paragraph" w:styleId="af8">
    <w:name w:val="Title"/>
    <w:basedOn w:val="a"/>
    <w:next w:val="a"/>
    <w:link w:val="af9"/>
    <w:uiPriority w:val="10"/>
    <w:qFormat/>
    <w:locked/>
    <w:rsid w:val="006B6934"/>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sid w:val="006B6934"/>
    <w:rPr>
      <w:b/>
      <w:bCs/>
    </w:rPr>
  </w:style>
  <w:style w:type="table" w:styleId="afc">
    <w:name w:val="Table Grid"/>
    <w:basedOn w:val="a1"/>
    <w:qFormat/>
    <w:rsid w:val="006B693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rsid w:val="006B6934"/>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rsid w:val="006B6934"/>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sid w:val="006B6934"/>
    <w:rPr>
      <w:rFonts w:cs="Times New Roman"/>
    </w:rPr>
  </w:style>
  <w:style w:type="character" w:styleId="afe">
    <w:name w:val="Hyperlink"/>
    <w:uiPriority w:val="99"/>
    <w:unhideWhenUsed/>
    <w:qFormat/>
    <w:locked/>
    <w:rsid w:val="006B6934"/>
    <w:rPr>
      <w:color w:val="0000FF"/>
      <w:u w:val="single"/>
    </w:rPr>
  </w:style>
  <w:style w:type="character" w:styleId="aff">
    <w:name w:val="annotation reference"/>
    <w:qFormat/>
    <w:rsid w:val="006B6934"/>
    <w:rPr>
      <w:rFonts w:cs="Times New Roman"/>
      <w:sz w:val="16"/>
      <w:szCs w:val="16"/>
    </w:rPr>
  </w:style>
  <w:style w:type="character" w:styleId="aff0">
    <w:name w:val="footnote reference"/>
    <w:uiPriority w:val="99"/>
    <w:semiHidden/>
    <w:qFormat/>
    <w:rsid w:val="006B6934"/>
    <w:rPr>
      <w:rFonts w:cs="Times New Roman"/>
      <w:b/>
      <w:position w:val="6"/>
      <w:sz w:val="16"/>
    </w:rPr>
  </w:style>
  <w:style w:type="character" w:customStyle="1" w:styleId="10">
    <w:name w:val="标题 1 字符"/>
    <w:link w:val="1"/>
    <w:qFormat/>
    <w:locked/>
    <w:rsid w:val="006B6934"/>
    <w:rPr>
      <w:rFonts w:ascii="Cambria" w:hAnsi="Cambria"/>
      <w:b/>
      <w:bCs/>
      <w:kern w:val="32"/>
      <w:sz w:val="32"/>
      <w:szCs w:val="32"/>
      <w:lang w:val="en-GB" w:eastAsia="ja-JP"/>
    </w:rPr>
  </w:style>
  <w:style w:type="character" w:customStyle="1" w:styleId="20">
    <w:name w:val="标题 2 字符"/>
    <w:link w:val="2"/>
    <w:qFormat/>
    <w:locked/>
    <w:rsid w:val="006B6934"/>
    <w:rPr>
      <w:rFonts w:eastAsia="time"/>
      <w:b/>
      <w:bCs/>
      <w:iCs/>
      <w:sz w:val="28"/>
      <w:szCs w:val="28"/>
      <w:lang w:val="en-GB" w:eastAsia="ja-JP"/>
    </w:rPr>
  </w:style>
  <w:style w:type="character" w:customStyle="1" w:styleId="31">
    <w:name w:val="标题 3 字符"/>
    <w:link w:val="30"/>
    <w:qFormat/>
    <w:locked/>
    <w:rsid w:val="006B6934"/>
    <w:rPr>
      <w:rFonts w:eastAsia="time"/>
      <w:b/>
      <w:bCs/>
      <w:i/>
      <w:sz w:val="26"/>
      <w:szCs w:val="26"/>
      <w:lang w:val="en-GB" w:eastAsia="ja-JP"/>
    </w:rPr>
  </w:style>
  <w:style w:type="character" w:customStyle="1" w:styleId="40">
    <w:name w:val="标题 4 字符"/>
    <w:link w:val="4"/>
    <w:qFormat/>
    <w:locked/>
    <w:rsid w:val="006B6934"/>
    <w:rPr>
      <w:rFonts w:ascii="Calibri" w:eastAsia="time" w:hAnsi="Calibri"/>
      <w:b/>
      <w:bCs/>
      <w:i/>
      <w:sz w:val="28"/>
      <w:szCs w:val="28"/>
      <w:lang w:val="en-GB" w:eastAsia="ja-JP"/>
    </w:rPr>
  </w:style>
  <w:style w:type="character" w:customStyle="1" w:styleId="50">
    <w:name w:val="标题 5 字符"/>
    <w:link w:val="5"/>
    <w:qFormat/>
    <w:locked/>
    <w:rsid w:val="006B6934"/>
    <w:rPr>
      <w:rFonts w:ascii="Calibri" w:eastAsia="time" w:hAnsi="Calibri"/>
      <w:b/>
      <w:bCs/>
      <w:iCs/>
      <w:sz w:val="26"/>
      <w:szCs w:val="26"/>
      <w:lang w:val="en-GB" w:eastAsia="ja-JP"/>
    </w:rPr>
  </w:style>
  <w:style w:type="character" w:customStyle="1" w:styleId="60">
    <w:name w:val="标题 6 字符"/>
    <w:link w:val="6"/>
    <w:qFormat/>
    <w:locked/>
    <w:rsid w:val="006B6934"/>
    <w:rPr>
      <w:rFonts w:ascii="Calibri" w:eastAsia="time" w:hAnsi="Calibri"/>
      <w:b/>
      <w:bCs/>
      <w:i/>
      <w:lang w:val="en-GB" w:eastAsia="ja-JP"/>
    </w:rPr>
  </w:style>
  <w:style w:type="character" w:customStyle="1" w:styleId="70">
    <w:name w:val="标题 7 字符"/>
    <w:link w:val="7"/>
    <w:qFormat/>
    <w:locked/>
    <w:rsid w:val="006B6934"/>
    <w:rPr>
      <w:rFonts w:ascii="Calibri" w:eastAsia="time" w:hAnsi="Calibri"/>
      <w:i/>
      <w:sz w:val="24"/>
      <w:szCs w:val="24"/>
      <w:lang w:val="en-GB" w:eastAsia="ja-JP"/>
    </w:rPr>
  </w:style>
  <w:style w:type="character" w:customStyle="1" w:styleId="80">
    <w:name w:val="标题 8 字符"/>
    <w:link w:val="8"/>
    <w:qFormat/>
    <w:locked/>
    <w:rsid w:val="006B6934"/>
    <w:rPr>
      <w:rFonts w:ascii="Calibri" w:hAnsi="Calibri"/>
      <w:i/>
      <w:iCs/>
      <w:sz w:val="24"/>
      <w:szCs w:val="24"/>
      <w:lang w:val="en-GB" w:eastAsia="ja-JP"/>
    </w:rPr>
  </w:style>
  <w:style w:type="character" w:customStyle="1" w:styleId="90">
    <w:name w:val="标题 9 字符"/>
    <w:link w:val="9"/>
    <w:qFormat/>
    <w:locked/>
    <w:rsid w:val="006B6934"/>
    <w:rPr>
      <w:rFonts w:ascii="Cambria" w:hAnsi="Cambria"/>
      <w:lang w:val="en-GB" w:eastAsia="ja-JP"/>
    </w:rPr>
  </w:style>
  <w:style w:type="paragraph" w:customStyle="1" w:styleId="ZT">
    <w:name w:val="ZT"/>
    <w:qFormat/>
    <w:rsid w:val="006B6934"/>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rsid w:val="006B6934"/>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rsid w:val="006B6934"/>
    <w:pPr>
      <w:outlineLvl w:val="9"/>
    </w:pPr>
  </w:style>
  <w:style w:type="character" w:customStyle="1" w:styleId="HeaderChar">
    <w:name w:val="Header Char"/>
    <w:uiPriority w:val="99"/>
    <w:semiHidden/>
    <w:qFormat/>
    <w:locked/>
    <w:rsid w:val="006B6934"/>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sid w:val="006B6934"/>
    <w:rPr>
      <w:rFonts w:eastAsia="宋体" w:cs="Times New Roman"/>
      <w:sz w:val="16"/>
      <w:lang w:val="en-GB" w:eastAsia="ja-JP" w:bidi="ar-SA"/>
    </w:rPr>
  </w:style>
  <w:style w:type="paragraph" w:customStyle="1" w:styleId="TAH">
    <w:name w:val="TAH"/>
    <w:basedOn w:val="TAC"/>
    <w:link w:val="TAHCar"/>
    <w:qFormat/>
    <w:rsid w:val="006B6934"/>
    <w:rPr>
      <w:b/>
    </w:rPr>
  </w:style>
  <w:style w:type="paragraph" w:customStyle="1" w:styleId="TAC">
    <w:name w:val="TAC"/>
    <w:basedOn w:val="TAL"/>
    <w:link w:val="TACChar"/>
    <w:qFormat/>
    <w:rsid w:val="006B6934"/>
    <w:pPr>
      <w:jc w:val="center"/>
    </w:pPr>
  </w:style>
  <w:style w:type="paragraph" w:customStyle="1" w:styleId="TAL">
    <w:name w:val="TAL"/>
    <w:basedOn w:val="a"/>
    <w:uiPriority w:val="99"/>
    <w:qFormat/>
    <w:rsid w:val="006B6934"/>
    <w:pPr>
      <w:keepNext/>
      <w:keepLines/>
      <w:spacing w:after="0"/>
    </w:pPr>
    <w:rPr>
      <w:rFonts w:ascii="Arial" w:hAnsi="Arial"/>
      <w:sz w:val="18"/>
    </w:rPr>
  </w:style>
  <w:style w:type="paragraph" w:customStyle="1" w:styleId="TF">
    <w:name w:val="TF"/>
    <w:basedOn w:val="TH"/>
    <w:uiPriority w:val="99"/>
    <w:qFormat/>
    <w:rsid w:val="006B6934"/>
    <w:pPr>
      <w:keepNext w:val="0"/>
      <w:spacing w:before="0" w:after="240"/>
    </w:pPr>
  </w:style>
  <w:style w:type="paragraph" w:customStyle="1" w:styleId="TH">
    <w:name w:val="TH"/>
    <w:basedOn w:val="a"/>
    <w:link w:val="THChar"/>
    <w:qFormat/>
    <w:rsid w:val="006B6934"/>
    <w:pPr>
      <w:keepNext/>
      <w:keepLines/>
      <w:spacing w:before="60"/>
      <w:jc w:val="center"/>
    </w:pPr>
    <w:rPr>
      <w:rFonts w:ascii="Arial" w:hAnsi="Arial"/>
      <w:b/>
    </w:rPr>
  </w:style>
  <w:style w:type="paragraph" w:customStyle="1" w:styleId="NO">
    <w:name w:val="NO"/>
    <w:basedOn w:val="a"/>
    <w:uiPriority w:val="99"/>
    <w:qFormat/>
    <w:rsid w:val="006B6934"/>
    <w:pPr>
      <w:keepLines/>
      <w:ind w:left="1135" w:hanging="851"/>
    </w:pPr>
  </w:style>
  <w:style w:type="paragraph" w:customStyle="1" w:styleId="EX">
    <w:name w:val="EX"/>
    <w:basedOn w:val="a"/>
    <w:uiPriority w:val="99"/>
    <w:qFormat/>
    <w:rsid w:val="006B6934"/>
    <w:pPr>
      <w:keepLines/>
      <w:ind w:left="1702" w:hanging="1418"/>
    </w:pPr>
  </w:style>
  <w:style w:type="paragraph" w:customStyle="1" w:styleId="FP">
    <w:name w:val="FP"/>
    <w:basedOn w:val="a"/>
    <w:uiPriority w:val="99"/>
    <w:qFormat/>
    <w:rsid w:val="006B6934"/>
    <w:pPr>
      <w:spacing w:after="0"/>
    </w:pPr>
  </w:style>
  <w:style w:type="paragraph" w:customStyle="1" w:styleId="LD">
    <w:name w:val="LD"/>
    <w:uiPriority w:val="99"/>
    <w:qFormat/>
    <w:rsid w:val="006B6934"/>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rsid w:val="006B6934"/>
    <w:pPr>
      <w:spacing w:after="0"/>
    </w:pPr>
  </w:style>
  <w:style w:type="paragraph" w:customStyle="1" w:styleId="EW">
    <w:name w:val="EW"/>
    <w:basedOn w:val="EX"/>
    <w:uiPriority w:val="99"/>
    <w:qFormat/>
    <w:rsid w:val="006B6934"/>
    <w:pPr>
      <w:spacing w:after="0"/>
    </w:pPr>
  </w:style>
  <w:style w:type="paragraph" w:customStyle="1" w:styleId="EQ">
    <w:name w:val="EQ"/>
    <w:basedOn w:val="a"/>
    <w:next w:val="a"/>
    <w:qFormat/>
    <w:rsid w:val="006B6934"/>
    <w:pPr>
      <w:keepLines/>
      <w:tabs>
        <w:tab w:val="center" w:pos="4536"/>
        <w:tab w:val="right" w:pos="9072"/>
      </w:tabs>
    </w:pPr>
  </w:style>
  <w:style w:type="paragraph" w:customStyle="1" w:styleId="NF">
    <w:name w:val="NF"/>
    <w:basedOn w:val="NO"/>
    <w:uiPriority w:val="99"/>
    <w:qFormat/>
    <w:rsid w:val="006B6934"/>
    <w:pPr>
      <w:keepNext/>
      <w:spacing w:after="0"/>
    </w:pPr>
    <w:rPr>
      <w:rFonts w:ascii="Arial" w:hAnsi="Arial"/>
      <w:sz w:val="18"/>
    </w:rPr>
  </w:style>
  <w:style w:type="paragraph" w:customStyle="1" w:styleId="PL">
    <w:name w:val="PL"/>
    <w:link w:val="PLChar"/>
    <w:qFormat/>
    <w:rsid w:val="006B6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rsid w:val="006B6934"/>
    <w:pPr>
      <w:jc w:val="right"/>
    </w:pPr>
  </w:style>
  <w:style w:type="paragraph" w:customStyle="1" w:styleId="TAN">
    <w:name w:val="TAN"/>
    <w:basedOn w:val="TAL"/>
    <w:uiPriority w:val="99"/>
    <w:qFormat/>
    <w:rsid w:val="006B6934"/>
    <w:pPr>
      <w:ind w:left="851" w:hanging="851"/>
    </w:pPr>
  </w:style>
  <w:style w:type="paragraph" w:customStyle="1" w:styleId="ZA">
    <w:name w:val="ZA"/>
    <w:uiPriority w:val="99"/>
    <w:qFormat/>
    <w:rsid w:val="006B6934"/>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rsid w:val="006B6934"/>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rsid w:val="006B6934"/>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rsid w:val="006B6934"/>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rsid w:val="006B6934"/>
    <w:pPr>
      <w:framePr w:wrap="notBeside" w:y="16161"/>
    </w:pPr>
  </w:style>
  <w:style w:type="character" w:customStyle="1" w:styleId="ZGSM">
    <w:name w:val="ZGSM"/>
    <w:uiPriority w:val="99"/>
    <w:qFormat/>
    <w:rsid w:val="006B6934"/>
  </w:style>
  <w:style w:type="paragraph" w:customStyle="1" w:styleId="ZG">
    <w:name w:val="ZG"/>
    <w:uiPriority w:val="99"/>
    <w:qFormat/>
    <w:rsid w:val="006B6934"/>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sid w:val="006B6934"/>
    <w:rPr>
      <w:color w:val="FF0000"/>
    </w:rPr>
  </w:style>
  <w:style w:type="paragraph" w:customStyle="1" w:styleId="B1">
    <w:name w:val="B1"/>
    <w:basedOn w:val="a3"/>
    <w:link w:val="B1Zchn"/>
    <w:qFormat/>
    <w:rsid w:val="006B6934"/>
  </w:style>
  <w:style w:type="paragraph" w:customStyle="1" w:styleId="B2">
    <w:name w:val="B2"/>
    <w:basedOn w:val="21"/>
    <w:link w:val="B2Char"/>
    <w:qFormat/>
    <w:rsid w:val="006B6934"/>
  </w:style>
  <w:style w:type="paragraph" w:customStyle="1" w:styleId="B3">
    <w:name w:val="B3"/>
    <w:basedOn w:val="32"/>
    <w:uiPriority w:val="99"/>
    <w:qFormat/>
    <w:rsid w:val="006B6934"/>
  </w:style>
  <w:style w:type="paragraph" w:customStyle="1" w:styleId="B4">
    <w:name w:val="B4"/>
    <w:basedOn w:val="42"/>
    <w:uiPriority w:val="99"/>
    <w:qFormat/>
    <w:rsid w:val="006B6934"/>
  </w:style>
  <w:style w:type="paragraph" w:customStyle="1" w:styleId="B5">
    <w:name w:val="B5"/>
    <w:basedOn w:val="52"/>
    <w:uiPriority w:val="99"/>
    <w:qFormat/>
    <w:rsid w:val="006B6934"/>
  </w:style>
  <w:style w:type="character" w:customStyle="1" w:styleId="af1">
    <w:name w:val="页脚 字符"/>
    <w:link w:val="af"/>
    <w:uiPriority w:val="99"/>
    <w:semiHidden/>
    <w:qFormat/>
    <w:locked/>
    <w:rsid w:val="006B6934"/>
    <w:rPr>
      <w:rFonts w:ascii="Times New Roman" w:hAnsi="Times New Roman" w:cs="Times New Roman"/>
      <w:sz w:val="20"/>
      <w:szCs w:val="20"/>
      <w:lang w:val="en-GB" w:eastAsia="ja-JP"/>
    </w:rPr>
  </w:style>
  <w:style w:type="paragraph" w:customStyle="1" w:styleId="ZTD">
    <w:name w:val="ZTD"/>
    <w:basedOn w:val="ZB"/>
    <w:uiPriority w:val="99"/>
    <w:qFormat/>
    <w:rsid w:val="006B6934"/>
    <w:pPr>
      <w:framePr w:hRule="auto" w:wrap="notBeside" w:y="852"/>
    </w:pPr>
    <w:rPr>
      <w:i w:val="0"/>
      <w:sz w:val="40"/>
    </w:rPr>
  </w:style>
  <w:style w:type="paragraph" w:customStyle="1" w:styleId="TdocHeader2">
    <w:name w:val="Tdoc_Header_2"/>
    <w:basedOn w:val="a"/>
    <w:uiPriority w:val="99"/>
    <w:qFormat/>
    <w:rsid w:val="006B6934"/>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sid w:val="006B6934"/>
    <w:rPr>
      <w:rFonts w:cs="Times New Roman"/>
      <w:lang w:val="en-GB" w:eastAsia="en-US" w:bidi="ar-SA"/>
    </w:rPr>
  </w:style>
  <w:style w:type="character" w:customStyle="1" w:styleId="35">
    <w:name w:val="正文文本 3 字符"/>
    <w:link w:val="34"/>
    <w:uiPriority w:val="99"/>
    <w:semiHidden/>
    <w:qFormat/>
    <w:locked/>
    <w:rsid w:val="006B6934"/>
    <w:rPr>
      <w:rFonts w:ascii="Times New Roman" w:hAnsi="Times New Roman" w:cs="Times New Roman"/>
      <w:sz w:val="16"/>
      <w:szCs w:val="16"/>
      <w:lang w:val="en-GB" w:eastAsia="ja-JP"/>
    </w:rPr>
  </w:style>
  <w:style w:type="character" w:customStyle="1" w:styleId="a7">
    <w:name w:val="题注 字符"/>
    <w:link w:val="a6"/>
    <w:qFormat/>
    <w:locked/>
    <w:rsid w:val="006B6934"/>
    <w:rPr>
      <w:rFonts w:cs="Times New Roman"/>
      <w:b/>
      <w:lang w:val="en-GB" w:eastAsia="en-US" w:bidi="ar-SA"/>
    </w:rPr>
  </w:style>
  <w:style w:type="paragraph" w:customStyle="1" w:styleId="Figure">
    <w:name w:val="Figure"/>
    <w:basedOn w:val="a"/>
    <w:uiPriority w:val="99"/>
    <w:qFormat/>
    <w:rsid w:val="006B6934"/>
    <w:pPr>
      <w:spacing w:before="240" w:after="240"/>
      <w:jc w:val="center"/>
    </w:pPr>
    <w:rPr>
      <w:i/>
      <w:iCs/>
      <w:sz w:val="24"/>
      <w:lang w:val="fr-FR"/>
    </w:rPr>
  </w:style>
  <w:style w:type="paragraph" w:customStyle="1" w:styleId="BodyTextIndent21">
    <w:name w:val="Body Text Indent 21"/>
    <w:basedOn w:val="a"/>
    <w:uiPriority w:val="99"/>
    <w:qFormat/>
    <w:rsid w:val="006B6934"/>
    <w:pPr>
      <w:ind w:firstLine="202"/>
      <w:jc w:val="both"/>
    </w:pPr>
    <w:rPr>
      <w:sz w:val="22"/>
    </w:rPr>
  </w:style>
  <w:style w:type="character" w:customStyle="1" w:styleId="11">
    <w:name w:val="批注文字 字符1"/>
    <w:link w:val="aa"/>
    <w:qFormat/>
    <w:locked/>
    <w:rsid w:val="006B6934"/>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sid w:val="006B6934"/>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sid w:val="006B6934"/>
    <w:rPr>
      <w:rFonts w:ascii="Times New Roman" w:hAnsi="Times New Roman"/>
      <w:sz w:val="16"/>
      <w:lang w:val="en-GB" w:eastAsia="ja-JP"/>
    </w:rPr>
  </w:style>
  <w:style w:type="paragraph" w:customStyle="1" w:styleId="INDENT2">
    <w:name w:val="INDENT2"/>
    <w:basedOn w:val="a"/>
    <w:uiPriority w:val="99"/>
    <w:qFormat/>
    <w:rsid w:val="006B6934"/>
    <w:pPr>
      <w:ind w:left="1135" w:hanging="284"/>
    </w:pPr>
    <w:rPr>
      <w:lang w:eastAsia="en-US"/>
    </w:rPr>
  </w:style>
  <w:style w:type="paragraph" w:customStyle="1" w:styleId="11BodyText">
    <w:name w:val="11 BodyText"/>
    <w:basedOn w:val="a"/>
    <w:link w:val="11BodyTextChar"/>
    <w:uiPriority w:val="99"/>
    <w:qFormat/>
    <w:rsid w:val="006B6934"/>
    <w:pPr>
      <w:spacing w:after="220"/>
      <w:ind w:left="1298"/>
    </w:pPr>
    <w:rPr>
      <w:rFonts w:ascii="CG Times (WN)" w:hAnsi="CG Times (WN)"/>
      <w:sz w:val="22"/>
      <w:lang w:eastAsia="en-US"/>
    </w:rPr>
  </w:style>
  <w:style w:type="paragraph" w:customStyle="1" w:styleId="clean">
    <w:name w:val="clean"/>
    <w:uiPriority w:val="99"/>
    <w:semiHidden/>
    <w:qFormat/>
    <w:rsid w:val="006B693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sid w:val="006B6934"/>
    <w:rPr>
      <w:rFonts w:cs="Times New Roman"/>
      <w:sz w:val="22"/>
      <w:lang w:eastAsia="en-US"/>
    </w:rPr>
  </w:style>
  <w:style w:type="character" w:customStyle="1" w:styleId="capChar1">
    <w:name w:val="cap Char1"/>
    <w:uiPriority w:val="99"/>
    <w:qFormat/>
    <w:rsid w:val="006B6934"/>
    <w:rPr>
      <w:rFonts w:cs="Times New Roman"/>
      <w:b/>
      <w:lang w:val="en-GB" w:eastAsia="en-US"/>
    </w:rPr>
  </w:style>
  <w:style w:type="paragraph" w:customStyle="1" w:styleId="MotorolaResponse1">
    <w:name w:val="Motorola Response1"/>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934"/>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sid w:val="006B6934"/>
    <w:rPr>
      <w:rFonts w:ascii="Times New Roman" w:hAnsi="Times New Roman" w:cs="Times New Roman"/>
      <w:sz w:val="2"/>
      <w:lang w:val="en-GB" w:eastAsia="ja-JP"/>
    </w:rPr>
  </w:style>
  <w:style w:type="paragraph" w:customStyle="1" w:styleId="CharCharCharCharCharChar1">
    <w:name w:val="Char Char Char Char Char Char1"/>
    <w:uiPriority w:val="99"/>
    <w:qFormat/>
    <w:rsid w:val="006B6934"/>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rsid w:val="006B6934"/>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sid w:val="006B6934"/>
    <w:rPr>
      <w:rFonts w:ascii="Arial" w:hAnsi="Arial" w:cs="Times New Roman"/>
      <w:b/>
      <w:sz w:val="18"/>
      <w:lang w:val="en-US" w:eastAsia="ja-JP" w:bidi="ar-SA"/>
    </w:rPr>
  </w:style>
  <w:style w:type="character" w:customStyle="1" w:styleId="TACChar">
    <w:name w:val="TAC Char"/>
    <w:link w:val="TAC"/>
    <w:qFormat/>
    <w:locked/>
    <w:rsid w:val="006B6934"/>
    <w:rPr>
      <w:rFonts w:ascii="Arial" w:hAnsi="Arial" w:cs="Times New Roman"/>
      <w:sz w:val="18"/>
      <w:lang w:val="en-GB" w:eastAsia="ja-JP"/>
    </w:rPr>
  </w:style>
  <w:style w:type="paragraph" w:customStyle="1" w:styleId="aff1">
    <w:name w:val="(文字) (文字)"/>
    <w:uiPriority w:val="99"/>
    <w:semiHidden/>
    <w:qFormat/>
    <w:rsid w:val="006B693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6B6934"/>
    <w:pPr>
      <w:spacing w:before="120" w:after="180"/>
      <w:ind w:left="1134" w:hanging="1134"/>
    </w:pPr>
    <w:rPr>
      <w:lang w:val="en-GB" w:eastAsia="ja-JP"/>
    </w:rPr>
  </w:style>
  <w:style w:type="paragraph" w:customStyle="1" w:styleId="-110">
    <w:name w:val="彩色列表 - 强调文字颜色 11"/>
    <w:basedOn w:val="a"/>
    <w:uiPriority w:val="34"/>
    <w:qFormat/>
    <w:rsid w:val="006B6934"/>
    <w:pPr>
      <w:ind w:left="720"/>
      <w:contextualSpacing/>
    </w:pPr>
  </w:style>
  <w:style w:type="character" w:customStyle="1" w:styleId="TAHCar">
    <w:name w:val="TAH Car"/>
    <w:link w:val="TAH"/>
    <w:qFormat/>
    <w:rsid w:val="006B6934"/>
    <w:rPr>
      <w:rFonts w:ascii="Arial" w:hAnsi="Arial"/>
      <w:b/>
      <w:sz w:val="18"/>
      <w:lang w:val="en-GB" w:eastAsia="ja-JP"/>
    </w:rPr>
  </w:style>
  <w:style w:type="paragraph" w:customStyle="1" w:styleId="ListParagraph1">
    <w:name w:val="List Paragraph1"/>
    <w:basedOn w:val="a"/>
    <w:uiPriority w:val="34"/>
    <w:qFormat/>
    <w:rsid w:val="006B6934"/>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6B6934"/>
    <w:pPr>
      <w:ind w:firstLineChars="200" w:firstLine="420"/>
    </w:pPr>
  </w:style>
  <w:style w:type="character" w:customStyle="1" w:styleId="1-2Char">
    <w:name w:val="中等深浅网格 1 - 强调文字颜色 2 Char"/>
    <w:link w:val="1-21"/>
    <w:uiPriority w:val="34"/>
    <w:qFormat/>
    <w:rsid w:val="006B6934"/>
    <w:rPr>
      <w:rFonts w:ascii="Times New Roman" w:hAnsi="Times New Roman"/>
      <w:lang w:val="en-GB" w:eastAsia="ja-JP"/>
    </w:rPr>
  </w:style>
  <w:style w:type="paragraph" w:customStyle="1" w:styleId="14">
    <w:name w:val="修订1"/>
    <w:hidden/>
    <w:uiPriority w:val="99"/>
    <w:semiHidden/>
    <w:qFormat/>
    <w:rsid w:val="006B6934"/>
    <w:pPr>
      <w:spacing w:before="120" w:after="180"/>
      <w:ind w:left="1134" w:hanging="1134"/>
    </w:pPr>
    <w:rPr>
      <w:lang w:val="en-GB" w:eastAsia="ja-JP"/>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목록단락"/>
    <w:basedOn w:val="a"/>
    <w:link w:val="aff3"/>
    <w:uiPriority w:val="34"/>
    <w:qFormat/>
    <w:rsid w:val="006B6934"/>
    <w:pPr>
      <w:spacing w:after="0"/>
      <w:ind w:leftChars="400" w:left="840" w:hanging="1440"/>
    </w:pPr>
    <w:rPr>
      <w:rFonts w:ascii="Times" w:eastAsia="Batang" w:hAnsi="Times"/>
      <w:szCs w:val="24"/>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2"/>
    <w:uiPriority w:val="34"/>
    <w:qFormat/>
    <w:rsid w:val="006B6934"/>
    <w:rPr>
      <w:rFonts w:ascii="Times" w:eastAsia="Batang" w:hAnsi="Times"/>
      <w:szCs w:val="24"/>
      <w:lang w:val="en-GB"/>
    </w:rPr>
  </w:style>
  <w:style w:type="paragraph" w:customStyle="1" w:styleId="3GPPNormalText">
    <w:name w:val="3GPP Normal Text"/>
    <w:basedOn w:val="ab"/>
    <w:link w:val="3GPPNormalTextChar"/>
    <w:qFormat/>
    <w:rsid w:val="006B6934"/>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6B6934"/>
    <w:rPr>
      <w:rFonts w:ascii="Times New Roman" w:eastAsia="MS Mincho" w:hAnsi="Times New Roman"/>
      <w:sz w:val="22"/>
      <w:szCs w:val="24"/>
    </w:rPr>
  </w:style>
  <w:style w:type="character" w:customStyle="1" w:styleId="Char1">
    <w:name w:val="列出段落 Char1"/>
    <w:uiPriority w:val="34"/>
    <w:qFormat/>
    <w:rsid w:val="006B6934"/>
    <w:rPr>
      <w:rFonts w:ascii="Times" w:hAnsi="Times"/>
      <w:szCs w:val="24"/>
      <w:lang w:val="en-GB"/>
    </w:rPr>
  </w:style>
  <w:style w:type="character" w:customStyle="1" w:styleId="THChar">
    <w:name w:val="TH Char"/>
    <w:link w:val="TH"/>
    <w:qFormat/>
    <w:rsid w:val="006B6934"/>
    <w:rPr>
      <w:rFonts w:ascii="Arial" w:hAnsi="Arial"/>
      <w:b/>
      <w:lang w:val="en-GB" w:eastAsia="ja-JP"/>
    </w:rPr>
  </w:style>
  <w:style w:type="character" w:customStyle="1" w:styleId="B1Zchn">
    <w:name w:val="B1 Zchn"/>
    <w:link w:val="B1"/>
    <w:qFormat/>
    <w:rsid w:val="006B6934"/>
    <w:rPr>
      <w:rFonts w:ascii="Times New Roman" w:hAnsi="Times New Roman"/>
      <w:lang w:val="en-GB" w:eastAsia="ja-JP"/>
    </w:rPr>
  </w:style>
  <w:style w:type="character" w:customStyle="1" w:styleId="PLChar">
    <w:name w:val="PL Char"/>
    <w:link w:val="PL"/>
    <w:qFormat/>
    <w:rsid w:val="006B6934"/>
    <w:rPr>
      <w:rFonts w:ascii="Courier New" w:hAnsi="Courier New"/>
      <w:sz w:val="16"/>
      <w:lang w:eastAsia="ja-JP"/>
    </w:rPr>
  </w:style>
  <w:style w:type="character" w:customStyle="1" w:styleId="15">
    <w:name w:val="列出段落 字符1"/>
    <w:uiPriority w:val="34"/>
    <w:qFormat/>
    <w:rsid w:val="006B6934"/>
    <w:rPr>
      <w:rFonts w:ascii="Times" w:hAnsi="Times"/>
      <w:szCs w:val="24"/>
      <w:lang w:val="en-GB"/>
    </w:rPr>
  </w:style>
  <w:style w:type="character" w:customStyle="1" w:styleId="aff4">
    <w:name w:val="批注文字 字符"/>
    <w:semiHidden/>
    <w:qFormat/>
    <w:rsid w:val="006B6934"/>
    <w:rPr>
      <w:rFonts w:eastAsia="仿宋_GB2312"/>
      <w:kern w:val="2"/>
      <w:sz w:val="24"/>
      <w:szCs w:val="24"/>
    </w:rPr>
  </w:style>
  <w:style w:type="character" w:customStyle="1" w:styleId="B2Char">
    <w:name w:val="B2 Char"/>
    <w:link w:val="B2"/>
    <w:qFormat/>
    <w:rsid w:val="006B6934"/>
    <w:rPr>
      <w:rFonts w:ascii="Times New Roman" w:hAnsi="Times New Roman"/>
      <w:lang w:val="en-GB" w:eastAsia="ja-JP"/>
    </w:rPr>
  </w:style>
  <w:style w:type="paragraph" w:customStyle="1" w:styleId="References">
    <w:name w:val="References"/>
    <w:basedOn w:val="a"/>
    <w:qFormat/>
    <w:rsid w:val="006B6934"/>
    <w:pPr>
      <w:numPr>
        <w:numId w:val="5"/>
      </w:numPr>
      <w:snapToGrid w:val="0"/>
      <w:spacing w:after="60"/>
      <w:jc w:val="both"/>
    </w:pPr>
    <w:rPr>
      <w:szCs w:val="16"/>
      <w:lang w:val="en-US" w:eastAsia="en-US"/>
    </w:rPr>
  </w:style>
  <w:style w:type="character" w:customStyle="1" w:styleId="af9">
    <w:name w:val="标题 字符"/>
    <w:basedOn w:val="a0"/>
    <w:link w:val="af8"/>
    <w:uiPriority w:val="10"/>
    <w:qFormat/>
    <w:rsid w:val="006B6934"/>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sid w:val="006B6934"/>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6B69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6934"/>
    <w:rPr>
      <w:rFonts w:ascii="Arial" w:eastAsia="MS Mincho" w:hAnsi="Arial"/>
      <w:szCs w:val="24"/>
      <w:lang w:val="en-GB" w:eastAsia="en-GB"/>
    </w:rPr>
  </w:style>
  <w:style w:type="character" w:customStyle="1" w:styleId="fontstyle01">
    <w:name w:val="fontstyle01"/>
    <w:basedOn w:val="a0"/>
    <w:qFormat/>
    <w:rsid w:val="006B6934"/>
    <w:rPr>
      <w:rFonts w:ascii="Times New Roman" w:hAnsi="Times New Roman" w:cs="Times New Roman" w:hint="default"/>
      <w:i/>
      <w:iCs/>
      <w:color w:val="000000"/>
      <w:sz w:val="20"/>
      <w:szCs w:val="20"/>
    </w:rPr>
  </w:style>
  <w:style w:type="paragraph" w:customStyle="1" w:styleId="16">
    <w:name w:val="样式1"/>
    <w:basedOn w:val="30"/>
    <w:link w:val="1Char"/>
    <w:qFormat/>
    <w:rsid w:val="006B6934"/>
    <w:rPr>
      <w:lang w:eastAsia="zh-CN"/>
    </w:rPr>
  </w:style>
  <w:style w:type="character" w:customStyle="1" w:styleId="1Char">
    <w:name w:val="样式1 Char"/>
    <w:basedOn w:val="31"/>
    <w:link w:val="16"/>
    <w:qFormat/>
    <w:rsid w:val="006B6934"/>
    <w:rPr>
      <w:rFonts w:eastAsia="time"/>
      <w:b/>
      <w:bCs/>
      <w:i/>
      <w:sz w:val="26"/>
      <w:szCs w:val="26"/>
      <w:lang w:val="en-GB" w:eastAsia="ja-JP"/>
    </w:rPr>
  </w:style>
  <w:style w:type="table" w:customStyle="1" w:styleId="410">
    <w:name w:val="无格式表格 41"/>
    <w:basedOn w:val="a1"/>
    <w:uiPriority w:val="99"/>
    <w:qFormat/>
    <w:locked/>
    <w:rsid w:val="006B693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qFormat/>
    <w:locked/>
    <w:rsid w:val="006B693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uiPriority w:val="39"/>
    <w:qFormat/>
    <w:rsid w:val="006B693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sid w:val="006B6934"/>
    <w:rPr>
      <w:color w:val="808080"/>
    </w:rPr>
  </w:style>
  <w:style w:type="table" w:customStyle="1" w:styleId="25">
    <w:name w:val="网格型2"/>
    <w:basedOn w:val="a1"/>
    <w:uiPriority w:val="39"/>
    <w:qFormat/>
    <w:rsid w:val="006B693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rsid w:val="006B6934"/>
  </w:style>
  <w:style w:type="character" w:customStyle="1" w:styleId="fszzbb">
    <w:name w:val="fszzbb"/>
    <w:basedOn w:val="a0"/>
    <w:qFormat/>
    <w:rsid w:val="006B6934"/>
  </w:style>
  <w:style w:type="paragraph" w:customStyle="1" w:styleId="NoSpacing1">
    <w:name w:val="No Spacing1"/>
    <w:uiPriority w:val="1"/>
    <w:qFormat/>
    <w:rsid w:val="00720BAD"/>
    <w:pPr>
      <w:spacing w:after="160" w:line="259" w:lineRule="auto"/>
    </w:pPr>
    <w:rPr>
      <w:sz w:val="22"/>
      <w:szCs w:val="22"/>
    </w:rPr>
  </w:style>
  <w:style w:type="character" w:customStyle="1" w:styleId="420">
    <w:name w:val="标题 4 字符2"/>
    <w:uiPriority w:val="9"/>
    <w:qFormat/>
    <w:rsid w:val="005C3A6E"/>
    <w:rPr>
      <w:rFonts w:ascii="Arial" w:eastAsia="Batang" w:hAnsi="Arial"/>
      <w:b/>
      <w:bCs/>
      <w:i/>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963674">
      <w:bodyDiv w:val="1"/>
      <w:marLeft w:val="0"/>
      <w:marRight w:val="0"/>
      <w:marTop w:val="0"/>
      <w:marBottom w:val="0"/>
      <w:divBdr>
        <w:top w:val="none" w:sz="0" w:space="0" w:color="auto"/>
        <w:left w:val="none" w:sz="0" w:space="0" w:color="auto"/>
        <w:bottom w:val="none" w:sz="0" w:space="0" w:color="auto"/>
        <w:right w:val="none" w:sz="0" w:space="0" w:color="auto"/>
      </w:divBdr>
    </w:div>
    <w:div w:id="1970167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641B1-AB77-423C-ABD7-F8BA1929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2432</TotalTime>
  <Pages>6</Pages>
  <Words>2243</Words>
  <Characters>12790</Characters>
  <Application>Microsoft Office Word</Application>
  <DocSecurity>0</DocSecurity>
  <Lines>106</Lines>
  <Paragraphs>30</Paragraphs>
  <ScaleCrop>false</ScaleCrop>
  <Company>cmcc</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103</cp:revision>
  <cp:lastPrinted>2021-11-04T10:32:00Z</cp:lastPrinted>
  <dcterms:created xsi:type="dcterms:W3CDTF">2022-04-29T07:12:00Z</dcterms:created>
  <dcterms:modified xsi:type="dcterms:W3CDTF">2023-02-17T10:28:00Z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